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9E" w:rsidRPr="00902B8F" w:rsidRDefault="003D5E9E" w:rsidP="003D5E9E">
      <w:pPr>
        <w:spacing w:after="0" w:line="408" w:lineRule="auto"/>
        <w:ind w:left="120"/>
        <w:jc w:val="center"/>
      </w:pPr>
      <w:bookmarkStart w:id="0" w:name="block-32446138"/>
      <w:r w:rsidRPr="00902B8F">
        <w:rPr>
          <w:b/>
          <w:color w:val="000000"/>
        </w:rPr>
        <w:t>МИНИСТЕРСТВО ПРОСВЕЩЕНИЯ РОССИЙСКОЙ ФЕДЕРАЦИИ</w:t>
      </w:r>
    </w:p>
    <w:p w:rsidR="003D5E9E" w:rsidRPr="00902B8F" w:rsidRDefault="003D5E9E" w:rsidP="003D5E9E">
      <w:pPr>
        <w:spacing w:after="0" w:line="408" w:lineRule="auto"/>
        <w:ind w:left="120"/>
        <w:jc w:val="center"/>
      </w:pPr>
      <w:bookmarkStart w:id="1" w:name="84b34cd1-8907-4be2-9654-5e4d7c979c34"/>
      <w:r w:rsidRPr="00902B8F">
        <w:rPr>
          <w:b/>
          <w:color w:val="000000"/>
        </w:rPr>
        <w:t xml:space="preserve">МИНИСТЕРСТВО ОБРАЗОВАНИЯ ПРИМОРСКОГО КРАЯ </w:t>
      </w:r>
      <w:bookmarkEnd w:id="1"/>
    </w:p>
    <w:p w:rsidR="003D5E9E" w:rsidRPr="00902B8F" w:rsidRDefault="003D5E9E" w:rsidP="003D5E9E">
      <w:pPr>
        <w:spacing w:after="0" w:line="408" w:lineRule="auto"/>
        <w:ind w:left="120"/>
        <w:jc w:val="center"/>
      </w:pPr>
      <w:bookmarkStart w:id="2" w:name="74d6ab55-f73b-48d7-ba78-c30f74a03786"/>
      <w:r w:rsidRPr="00902B8F">
        <w:rPr>
          <w:b/>
          <w:color w:val="000000"/>
        </w:rPr>
        <w:t xml:space="preserve">Отдел образования Кировского муниципального района </w:t>
      </w:r>
      <w:bookmarkEnd w:id="2"/>
    </w:p>
    <w:p w:rsidR="003D5E9E" w:rsidRPr="00902B8F" w:rsidRDefault="003D5E9E" w:rsidP="003D5E9E">
      <w:pPr>
        <w:spacing w:after="0" w:line="408" w:lineRule="auto"/>
        <w:ind w:left="120"/>
        <w:jc w:val="center"/>
      </w:pPr>
      <w:r w:rsidRPr="00902B8F">
        <w:rPr>
          <w:b/>
          <w:color w:val="000000"/>
        </w:rPr>
        <w:t>МБОУ "ООШ с.Увальное"</w:t>
      </w:r>
    </w:p>
    <w:p w:rsidR="003D5E9E" w:rsidRPr="00902B8F" w:rsidRDefault="003D5E9E" w:rsidP="003D5E9E">
      <w:pPr>
        <w:spacing w:after="0"/>
        <w:ind w:left="120"/>
      </w:pPr>
    </w:p>
    <w:p w:rsidR="003D5E9E" w:rsidRPr="00902B8F" w:rsidRDefault="003D5E9E" w:rsidP="003D5E9E">
      <w:pPr>
        <w:spacing w:after="0"/>
        <w:ind w:left="120"/>
      </w:pPr>
    </w:p>
    <w:p w:rsidR="003D5E9E" w:rsidRPr="00902B8F" w:rsidRDefault="003D5E9E" w:rsidP="003D5E9E">
      <w:pPr>
        <w:spacing w:after="0"/>
        <w:ind w:left="120"/>
      </w:pPr>
    </w:p>
    <w:p w:rsidR="003D5E9E" w:rsidRPr="00902B8F" w:rsidRDefault="003D5E9E" w:rsidP="003D5E9E">
      <w:pPr>
        <w:spacing w:after="0"/>
        <w:ind w:left="120"/>
      </w:pPr>
    </w:p>
    <w:tbl>
      <w:tblPr>
        <w:tblW w:w="18686" w:type="dxa"/>
        <w:tblLook w:val="04A0" w:firstRow="1" w:lastRow="0" w:firstColumn="1" w:lastColumn="0" w:noHBand="0" w:noVBand="1"/>
      </w:tblPr>
      <w:tblGrid>
        <w:gridCol w:w="3114"/>
        <w:gridCol w:w="3114"/>
        <w:gridCol w:w="3114"/>
        <w:gridCol w:w="3114"/>
        <w:gridCol w:w="3115"/>
        <w:gridCol w:w="3115"/>
      </w:tblGrid>
      <w:tr w:rsidR="00502B7D" w:rsidRPr="00E2220E" w:rsidTr="00EB4B88">
        <w:tc>
          <w:tcPr>
            <w:tcW w:w="3114" w:type="dxa"/>
          </w:tcPr>
          <w:p w:rsidR="00502B7D" w:rsidRDefault="00502B7D" w:rsidP="00502B7D">
            <w:pPr>
              <w:autoSpaceDE w:val="0"/>
              <w:autoSpaceDN w:val="0"/>
              <w:spacing w:after="120"/>
              <w:jc w:val="both"/>
              <w:rPr>
                <w:rFonts w:eastAsia="Times New Roman"/>
                <w:color w:val="000000"/>
                <w:szCs w:val="28"/>
              </w:rPr>
            </w:pPr>
            <w:r>
              <w:rPr>
                <w:rFonts w:eastAsia="Times New Roman"/>
                <w:color w:val="000000"/>
                <w:szCs w:val="28"/>
              </w:rPr>
              <w:t>РАССМОТРЕНО</w:t>
            </w:r>
          </w:p>
          <w:p w:rsidR="00502B7D" w:rsidRDefault="00502B7D" w:rsidP="00502B7D">
            <w:pPr>
              <w:autoSpaceDE w:val="0"/>
              <w:autoSpaceDN w:val="0"/>
              <w:spacing w:after="120"/>
              <w:rPr>
                <w:rFonts w:eastAsia="Times New Roman"/>
                <w:color w:val="000000"/>
                <w:sz w:val="24"/>
                <w:szCs w:val="24"/>
              </w:rPr>
            </w:pPr>
            <w:r>
              <w:rPr>
                <w:rFonts w:eastAsia="Times New Roman"/>
                <w:color w:val="000000"/>
                <w:sz w:val="24"/>
                <w:szCs w:val="24"/>
              </w:rPr>
              <w:t>На педагогическом совете</w:t>
            </w:r>
          </w:p>
          <w:p w:rsidR="00502B7D" w:rsidRDefault="00502B7D" w:rsidP="00502B7D">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502B7D" w:rsidRDefault="00502B7D" w:rsidP="00502B7D">
            <w:pPr>
              <w:autoSpaceDE w:val="0"/>
              <w:autoSpaceDN w:val="0"/>
              <w:spacing w:after="0" w:line="240" w:lineRule="auto"/>
              <w:jc w:val="right"/>
              <w:rPr>
                <w:rFonts w:eastAsia="Times New Roman"/>
                <w:color w:val="000000"/>
                <w:sz w:val="24"/>
                <w:szCs w:val="24"/>
              </w:rPr>
            </w:pPr>
            <w:r>
              <w:rPr>
                <w:rFonts w:eastAsia="Times New Roman"/>
                <w:color w:val="000000"/>
                <w:sz w:val="24"/>
                <w:szCs w:val="24"/>
              </w:rPr>
              <w:t>Сунтуфий А.Н.</w:t>
            </w:r>
          </w:p>
          <w:p w:rsidR="00502B7D" w:rsidRDefault="00502B7D" w:rsidP="00502B7D">
            <w:pPr>
              <w:autoSpaceDE w:val="0"/>
              <w:autoSpaceDN w:val="0"/>
              <w:spacing w:after="0" w:line="240" w:lineRule="auto"/>
              <w:rPr>
                <w:rFonts w:eastAsia="Times New Roman"/>
                <w:color w:val="000000"/>
                <w:sz w:val="24"/>
                <w:szCs w:val="24"/>
              </w:rPr>
            </w:pPr>
            <w:r>
              <w:rPr>
                <w:rFonts w:eastAsia="Times New Roman"/>
                <w:color w:val="000000"/>
                <w:sz w:val="24"/>
                <w:szCs w:val="24"/>
              </w:rPr>
              <w:t>Протокол №2</w:t>
            </w:r>
          </w:p>
          <w:p w:rsidR="00502B7D" w:rsidRDefault="00502B7D" w:rsidP="00502B7D">
            <w:pPr>
              <w:autoSpaceDE w:val="0"/>
              <w:autoSpaceDN w:val="0"/>
              <w:spacing w:after="0" w:line="240" w:lineRule="auto"/>
              <w:rPr>
                <w:rFonts w:eastAsia="Times New Roman"/>
                <w:color w:val="000000"/>
                <w:sz w:val="24"/>
                <w:szCs w:val="24"/>
              </w:rPr>
            </w:pPr>
            <w:r>
              <w:rPr>
                <w:rFonts w:eastAsia="Times New Roman"/>
                <w:color w:val="000000"/>
                <w:sz w:val="24"/>
                <w:szCs w:val="24"/>
              </w:rPr>
              <w:t>от «08» ноября   2024 г.</w:t>
            </w:r>
          </w:p>
          <w:p w:rsidR="00502B7D" w:rsidRDefault="00502B7D" w:rsidP="00502B7D">
            <w:pPr>
              <w:autoSpaceDE w:val="0"/>
              <w:autoSpaceDN w:val="0"/>
              <w:spacing w:after="120" w:line="240" w:lineRule="auto"/>
              <w:jc w:val="both"/>
              <w:rPr>
                <w:rFonts w:eastAsia="Times New Roman"/>
                <w:color w:val="000000"/>
                <w:sz w:val="24"/>
                <w:szCs w:val="24"/>
              </w:rPr>
            </w:pPr>
          </w:p>
        </w:tc>
        <w:tc>
          <w:tcPr>
            <w:tcW w:w="3114" w:type="dxa"/>
          </w:tcPr>
          <w:p w:rsidR="00502B7D" w:rsidRDefault="00502B7D" w:rsidP="00502B7D">
            <w:pPr>
              <w:autoSpaceDE w:val="0"/>
              <w:autoSpaceDN w:val="0"/>
              <w:spacing w:after="120"/>
              <w:rPr>
                <w:rFonts w:eastAsia="Times New Roman"/>
                <w:color w:val="000000"/>
                <w:szCs w:val="28"/>
              </w:rPr>
            </w:pPr>
            <w:r>
              <w:rPr>
                <w:rFonts w:eastAsia="Times New Roman"/>
                <w:color w:val="000000"/>
                <w:szCs w:val="28"/>
              </w:rPr>
              <w:t>СОГЛАСОВАНО</w:t>
            </w:r>
          </w:p>
          <w:p w:rsidR="00502B7D" w:rsidRDefault="00502B7D" w:rsidP="00502B7D">
            <w:pPr>
              <w:autoSpaceDE w:val="0"/>
              <w:autoSpaceDN w:val="0"/>
              <w:spacing w:after="120"/>
              <w:rPr>
                <w:rFonts w:eastAsia="Times New Roman"/>
                <w:color w:val="000000"/>
                <w:sz w:val="24"/>
                <w:szCs w:val="24"/>
              </w:rPr>
            </w:pPr>
            <w:r>
              <w:rPr>
                <w:rFonts w:eastAsia="Times New Roman"/>
                <w:color w:val="000000"/>
                <w:sz w:val="24"/>
                <w:szCs w:val="24"/>
              </w:rPr>
              <w:t>Заместитель директора по учебно-воспитательной работе</w:t>
            </w:r>
          </w:p>
          <w:p w:rsidR="00502B7D" w:rsidRDefault="00502B7D" w:rsidP="00502B7D">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502B7D" w:rsidRDefault="00502B7D" w:rsidP="00502B7D">
            <w:pPr>
              <w:autoSpaceDE w:val="0"/>
              <w:autoSpaceDN w:val="0"/>
              <w:spacing w:after="0" w:line="240" w:lineRule="auto"/>
              <w:jc w:val="right"/>
              <w:rPr>
                <w:rFonts w:eastAsia="Times New Roman"/>
                <w:color w:val="000000"/>
                <w:sz w:val="24"/>
                <w:szCs w:val="24"/>
              </w:rPr>
            </w:pPr>
            <w:r>
              <w:rPr>
                <w:rFonts w:eastAsia="Times New Roman"/>
                <w:color w:val="000000"/>
                <w:sz w:val="24"/>
                <w:szCs w:val="24"/>
              </w:rPr>
              <w:t>Макаренко А.С.</w:t>
            </w:r>
          </w:p>
          <w:p w:rsidR="00502B7D" w:rsidRDefault="00502B7D" w:rsidP="00502B7D">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«08» ноября   2024 г.</w:t>
            </w:r>
          </w:p>
          <w:p w:rsidR="00502B7D" w:rsidRDefault="00502B7D" w:rsidP="00502B7D">
            <w:pPr>
              <w:autoSpaceDE w:val="0"/>
              <w:autoSpaceDN w:val="0"/>
              <w:spacing w:after="120" w:line="240" w:lineRule="auto"/>
              <w:jc w:val="both"/>
              <w:rPr>
                <w:rFonts w:eastAsia="Times New Roman"/>
                <w:color w:val="000000"/>
                <w:sz w:val="24"/>
                <w:szCs w:val="24"/>
              </w:rPr>
            </w:pPr>
          </w:p>
        </w:tc>
        <w:tc>
          <w:tcPr>
            <w:tcW w:w="3114" w:type="dxa"/>
          </w:tcPr>
          <w:p w:rsidR="00502B7D" w:rsidRDefault="00502B7D" w:rsidP="00502B7D">
            <w:pPr>
              <w:autoSpaceDE w:val="0"/>
              <w:autoSpaceDN w:val="0"/>
              <w:spacing w:after="120"/>
              <w:rPr>
                <w:rFonts w:eastAsia="Times New Roman"/>
                <w:color w:val="000000"/>
                <w:szCs w:val="28"/>
              </w:rPr>
            </w:pPr>
            <w:r>
              <w:rPr>
                <w:noProof/>
              </w:rPr>
              <w:drawing>
                <wp:anchor distT="0" distB="0" distL="114300" distR="114300" simplePos="0" relativeHeight="251659264" behindDoc="1" locked="0" layoutInCell="1" allowOverlap="1" wp14:anchorId="1FCF9242" wp14:editId="792AA74B">
                  <wp:simplePos x="0" y="0"/>
                  <wp:positionH relativeFrom="column">
                    <wp:posOffset>-106680</wp:posOffset>
                  </wp:positionH>
                  <wp:positionV relativeFrom="paragraph">
                    <wp:posOffset>60960</wp:posOffset>
                  </wp:positionV>
                  <wp:extent cx="1490345" cy="1499235"/>
                  <wp:effectExtent l="0" t="0" r="1460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90345" cy="1499235"/>
                          </a:xfrm>
                          <a:prstGeom prst="rect">
                            <a:avLst/>
                          </a:prstGeom>
                          <a:noFill/>
                        </pic:spPr>
                      </pic:pic>
                    </a:graphicData>
                  </a:graphic>
                </wp:anchor>
              </w:drawing>
            </w:r>
            <w:r>
              <w:rPr>
                <w:rFonts w:eastAsia="Times New Roman"/>
                <w:color w:val="000000"/>
                <w:szCs w:val="28"/>
              </w:rPr>
              <w:t>УТВЕРЖДЕНО</w:t>
            </w:r>
          </w:p>
          <w:p w:rsidR="00502B7D" w:rsidRDefault="00502B7D" w:rsidP="00502B7D">
            <w:pPr>
              <w:autoSpaceDE w:val="0"/>
              <w:autoSpaceDN w:val="0"/>
              <w:spacing w:after="120"/>
              <w:rPr>
                <w:rFonts w:eastAsia="Times New Roman"/>
                <w:color w:val="000000"/>
                <w:sz w:val="24"/>
                <w:szCs w:val="24"/>
              </w:rPr>
            </w:pPr>
            <w:r>
              <w:rPr>
                <w:rFonts w:eastAsia="Times New Roman"/>
                <w:color w:val="000000"/>
                <w:sz w:val="24"/>
                <w:szCs w:val="24"/>
              </w:rPr>
              <w:t>Директор</w:t>
            </w:r>
          </w:p>
          <w:p w:rsidR="00502B7D" w:rsidRDefault="00502B7D" w:rsidP="00502B7D">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502B7D" w:rsidRDefault="00502B7D" w:rsidP="00502B7D">
            <w:pPr>
              <w:autoSpaceDE w:val="0"/>
              <w:autoSpaceDN w:val="0"/>
              <w:spacing w:after="0" w:line="240" w:lineRule="auto"/>
              <w:jc w:val="right"/>
              <w:rPr>
                <w:rFonts w:eastAsia="Times New Roman"/>
                <w:color w:val="000000"/>
                <w:sz w:val="24"/>
                <w:szCs w:val="24"/>
              </w:rPr>
            </w:pPr>
            <w:r>
              <w:rPr>
                <w:rFonts w:eastAsia="Times New Roman"/>
                <w:color w:val="000000"/>
                <w:sz w:val="24"/>
                <w:szCs w:val="24"/>
              </w:rPr>
              <w:t>Сунтуфий А.Н.</w:t>
            </w:r>
          </w:p>
          <w:p w:rsidR="00502B7D" w:rsidRDefault="00502B7D" w:rsidP="00502B7D">
            <w:pPr>
              <w:autoSpaceDE w:val="0"/>
              <w:autoSpaceDN w:val="0"/>
              <w:spacing w:after="0" w:line="240" w:lineRule="auto"/>
              <w:rPr>
                <w:rFonts w:eastAsia="Times New Roman"/>
                <w:color w:val="000000"/>
                <w:sz w:val="24"/>
                <w:szCs w:val="24"/>
              </w:rPr>
            </w:pPr>
            <w:r>
              <w:rPr>
                <w:rFonts w:eastAsia="Times New Roman"/>
                <w:color w:val="000000"/>
                <w:sz w:val="24"/>
                <w:szCs w:val="24"/>
              </w:rPr>
              <w:t>Приказ №88</w:t>
            </w:r>
          </w:p>
          <w:p w:rsidR="00502B7D" w:rsidRDefault="00502B7D" w:rsidP="00502B7D">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«08» ноября   2024 г.</w:t>
            </w:r>
          </w:p>
          <w:p w:rsidR="00502B7D" w:rsidRDefault="00502B7D" w:rsidP="00502B7D">
            <w:pPr>
              <w:autoSpaceDE w:val="0"/>
              <w:autoSpaceDN w:val="0"/>
              <w:spacing w:after="120" w:line="240" w:lineRule="auto"/>
              <w:jc w:val="both"/>
              <w:rPr>
                <w:rFonts w:eastAsia="Times New Roman"/>
                <w:color w:val="000000"/>
                <w:sz w:val="24"/>
                <w:szCs w:val="24"/>
              </w:rPr>
            </w:pPr>
          </w:p>
        </w:tc>
        <w:tc>
          <w:tcPr>
            <w:tcW w:w="3114" w:type="dxa"/>
          </w:tcPr>
          <w:p w:rsidR="00502B7D" w:rsidRPr="0040209D" w:rsidRDefault="00502B7D" w:rsidP="00502B7D">
            <w:pPr>
              <w:autoSpaceDE w:val="0"/>
              <w:autoSpaceDN w:val="0"/>
              <w:spacing w:after="120" w:line="240" w:lineRule="auto"/>
              <w:jc w:val="both"/>
              <w:rPr>
                <w:rFonts w:eastAsia="Times New Roman"/>
                <w:color w:val="000000"/>
                <w:sz w:val="24"/>
                <w:szCs w:val="24"/>
              </w:rPr>
            </w:pPr>
          </w:p>
        </w:tc>
        <w:tc>
          <w:tcPr>
            <w:tcW w:w="3115" w:type="dxa"/>
          </w:tcPr>
          <w:p w:rsidR="00502B7D" w:rsidRPr="0040209D" w:rsidRDefault="00502B7D" w:rsidP="00502B7D">
            <w:pPr>
              <w:autoSpaceDE w:val="0"/>
              <w:autoSpaceDN w:val="0"/>
              <w:spacing w:after="120" w:line="240" w:lineRule="auto"/>
              <w:jc w:val="both"/>
              <w:rPr>
                <w:rFonts w:eastAsia="Times New Roman"/>
                <w:color w:val="000000"/>
                <w:sz w:val="24"/>
                <w:szCs w:val="24"/>
              </w:rPr>
            </w:pPr>
          </w:p>
        </w:tc>
        <w:tc>
          <w:tcPr>
            <w:tcW w:w="3115" w:type="dxa"/>
          </w:tcPr>
          <w:p w:rsidR="00502B7D" w:rsidRPr="0040209D" w:rsidRDefault="00502B7D" w:rsidP="00502B7D">
            <w:pPr>
              <w:autoSpaceDE w:val="0"/>
              <w:autoSpaceDN w:val="0"/>
              <w:spacing w:after="120" w:line="240" w:lineRule="auto"/>
              <w:jc w:val="both"/>
              <w:rPr>
                <w:rFonts w:eastAsia="Times New Roman"/>
                <w:color w:val="000000"/>
                <w:sz w:val="24"/>
                <w:szCs w:val="24"/>
              </w:rPr>
            </w:pPr>
          </w:p>
        </w:tc>
      </w:tr>
    </w:tbl>
    <w:p w:rsidR="003D5E9E" w:rsidRDefault="003D5E9E" w:rsidP="003D5E9E">
      <w:pPr>
        <w:spacing w:after="0"/>
        <w:ind w:left="120"/>
      </w:pPr>
    </w:p>
    <w:p w:rsidR="003D5E9E" w:rsidRDefault="003D5E9E" w:rsidP="003D5E9E">
      <w:pPr>
        <w:spacing w:after="0"/>
        <w:ind w:left="120"/>
      </w:pPr>
    </w:p>
    <w:p w:rsidR="003D5E9E" w:rsidRDefault="003D5E9E" w:rsidP="003D5E9E">
      <w:pPr>
        <w:spacing w:after="0"/>
        <w:ind w:left="120"/>
      </w:pPr>
    </w:p>
    <w:p w:rsidR="003D5E9E" w:rsidRDefault="003D5E9E" w:rsidP="003D5E9E">
      <w:pPr>
        <w:spacing w:after="0"/>
        <w:ind w:left="120"/>
      </w:pPr>
    </w:p>
    <w:p w:rsidR="003D5E9E" w:rsidRDefault="003D5E9E" w:rsidP="003D5E9E">
      <w:pPr>
        <w:spacing w:after="0"/>
        <w:ind w:left="120"/>
      </w:pPr>
    </w:p>
    <w:p w:rsidR="00502B7D" w:rsidRDefault="00502B7D" w:rsidP="00502B7D">
      <w:pPr>
        <w:spacing w:after="0"/>
        <w:ind w:left="120"/>
        <w:jc w:val="center"/>
        <w:rPr>
          <w:rFonts w:cs="Times New Roman"/>
          <w:b/>
          <w:color w:val="000000"/>
          <w:sz w:val="24"/>
          <w:szCs w:val="24"/>
        </w:rPr>
      </w:pPr>
      <w:r w:rsidRPr="00357607">
        <w:rPr>
          <w:rFonts w:cs="Times New Roman"/>
          <w:b/>
          <w:color w:val="000000"/>
          <w:sz w:val="24"/>
          <w:szCs w:val="24"/>
        </w:rPr>
        <w:t>АДАПТИРОВАННАЯ РАБОЧАЯ ПРОГРАММА</w:t>
      </w:r>
    </w:p>
    <w:p w:rsidR="00502B7D" w:rsidRPr="00357607" w:rsidRDefault="00502B7D" w:rsidP="00502B7D">
      <w:pPr>
        <w:spacing w:after="0"/>
        <w:ind w:left="120"/>
        <w:jc w:val="center"/>
        <w:rPr>
          <w:rFonts w:asciiTheme="minorHAnsi" w:hAnsiTheme="minorHAnsi"/>
          <w:sz w:val="22"/>
        </w:rPr>
      </w:pPr>
      <w:r w:rsidRPr="00357607">
        <w:rPr>
          <w:b/>
          <w:color w:val="000000"/>
        </w:rPr>
        <w:t xml:space="preserve">по </w:t>
      </w:r>
      <w:r>
        <w:rPr>
          <w:b/>
          <w:color w:val="000000"/>
        </w:rPr>
        <w:t>литературе</w:t>
      </w:r>
      <w:bookmarkStart w:id="3" w:name="_GoBack"/>
      <w:bookmarkEnd w:id="3"/>
      <w:r w:rsidRPr="00357607">
        <w:rPr>
          <w:b/>
          <w:color w:val="000000"/>
        </w:rPr>
        <w:t xml:space="preserve"> </w:t>
      </w:r>
      <w:r w:rsidRPr="00357607">
        <w:rPr>
          <w:color w:val="000000"/>
        </w:rPr>
        <w:t>7–9 классов</w:t>
      </w:r>
    </w:p>
    <w:p w:rsidR="00502B7D" w:rsidRPr="00357607" w:rsidRDefault="00502B7D" w:rsidP="00502B7D">
      <w:pPr>
        <w:spacing w:after="0"/>
        <w:ind w:right="1798"/>
        <w:jc w:val="center"/>
        <w:rPr>
          <w:rFonts w:cs="Times New Roman"/>
          <w:b/>
          <w:sz w:val="24"/>
          <w:szCs w:val="24"/>
        </w:rPr>
      </w:pPr>
      <w:r w:rsidRPr="00357607">
        <w:rPr>
          <w:rFonts w:cs="Times New Roman"/>
          <w:b/>
          <w:sz w:val="24"/>
          <w:szCs w:val="24"/>
        </w:rPr>
        <w:t xml:space="preserve">                        ДЛЯ ОБУЧАЮЩИХСЯ            С</w:t>
      </w:r>
      <w:r w:rsidRPr="00357607">
        <w:rPr>
          <w:rFonts w:cs="Times New Roman"/>
          <w:b/>
          <w:spacing w:val="-5"/>
          <w:sz w:val="24"/>
          <w:szCs w:val="24"/>
        </w:rPr>
        <w:t xml:space="preserve"> </w:t>
      </w:r>
      <w:r w:rsidRPr="00357607">
        <w:rPr>
          <w:rFonts w:cs="Times New Roman"/>
          <w:b/>
          <w:sz w:val="24"/>
          <w:szCs w:val="24"/>
        </w:rPr>
        <w:t>ОГРАНИЧЕННЫМИ</w:t>
      </w:r>
    </w:p>
    <w:p w:rsidR="00502B7D" w:rsidRPr="00357607" w:rsidRDefault="00502B7D" w:rsidP="00502B7D">
      <w:pPr>
        <w:spacing w:after="0"/>
        <w:ind w:right="1798"/>
        <w:jc w:val="center"/>
        <w:rPr>
          <w:rFonts w:cs="Times New Roman"/>
          <w:b/>
          <w:sz w:val="24"/>
          <w:szCs w:val="24"/>
        </w:rPr>
      </w:pPr>
      <w:r w:rsidRPr="00357607">
        <w:rPr>
          <w:rFonts w:cs="Times New Roman"/>
          <w:b/>
          <w:spacing w:val="-2"/>
          <w:sz w:val="24"/>
          <w:szCs w:val="24"/>
        </w:rPr>
        <w:t xml:space="preserve">                 </w:t>
      </w:r>
      <w:r w:rsidRPr="00357607">
        <w:rPr>
          <w:rFonts w:cs="Times New Roman"/>
          <w:b/>
          <w:sz w:val="24"/>
          <w:szCs w:val="24"/>
        </w:rPr>
        <w:t>ВОЗМОЖНОСТЯМИ</w:t>
      </w:r>
      <w:r w:rsidRPr="00357607">
        <w:rPr>
          <w:rFonts w:cs="Times New Roman"/>
          <w:b/>
          <w:spacing w:val="3"/>
          <w:sz w:val="24"/>
          <w:szCs w:val="24"/>
        </w:rPr>
        <w:t xml:space="preserve"> </w:t>
      </w:r>
      <w:r w:rsidRPr="00357607">
        <w:rPr>
          <w:rFonts w:cs="Times New Roman"/>
          <w:b/>
          <w:spacing w:val="-2"/>
          <w:sz w:val="24"/>
          <w:szCs w:val="24"/>
        </w:rPr>
        <w:t>ЗДОРОВЬЯ</w:t>
      </w:r>
    </w:p>
    <w:p w:rsidR="00502B7D" w:rsidRPr="00357607" w:rsidRDefault="00502B7D" w:rsidP="00502B7D">
      <w:pPr>
        <w:spacing w:after="0"/>
        <w:ind w:left="346" w:right="76"/>
        <w:jc w:val="center"/>
        <w:rPr>
          <w:rFonts w:cs="Times New Roman"/>
          <w:b/>
          <w:sz w:val="24"/>
          <w:szCs w:val="24"/>
        </w:rPr>
      </w:pPr>
      <w:r w:rsidRPr="00357607">
        <w:rPr>
          <w:rFonts w:cs="Times New Roman"/>
          <w:b/>
          <w:sz w:val="24"/>
          <w:szCs w:val="24"/>
        </w:rPr>
        <w:t>(задержка</w:t>
      </w:r>
      <w:r w:rsidRPr="00357607">
        <w:rPr>
          <w:rFonts w:cs="Times New Roman"/>
          <w:b/>
          <w:spacing w:val="-6"/>
          <w:sz w:val="24"/>
          <w:szCs w:val="24"/>
        </w:rPr>
        <w:t xml:space="preserve"> </w:t>
      </w:r>
      <w:r w:rsidRPr="00357607">
        <w:rPr>
          <w:rFonts w:cs="Times New Roman"/>
          <w:b/>
          <w:sz w:val="24"/>
          <w:szCs w:val="24"/>
        </w:rPr>
        <w:t>психического</w:t>
      </w:r>
      <w:r w:rsidRPr="00357607">
        <w:rPr>
          <w:rFonts w:cs="Times New Roman"/>
          <w:b/>
          <w:spacing w:val="-5"/>
          <w:sz w:val="24"/>
          <w:szCs w:val="24"/>
        </w:rPr>
        <w:t xml:space="preserve"> </w:t>
      </w:r>
      <w:r w:rsidRPr="00357607">
        <w:rPr>
          <w:rFonts w:cs="Times New Roman"/>
          <w:b/>
          <w:sz w:val="24"/>
          <w:szCs w:val="24"/>
        </w:rPr>
        <w:t>развития,</w:t>
      </w:r>
      <w:r w:rsidRPr="00357607">
        <w:rPr>
          <w:rFonts w:cs="Times New Roman"/>
          <w:b/>
          <w:spacing w:val="-5"/>
          <w:sz w:val="24"/>
          <w:szCs w:val="24"/>
        </w:rPr>
        <w:t xml:space="preserve"> </w:t>
      </w:r>
      <w:r w:rsidRPr="00357607">
        <w:rPr>
          <w:rFonts w:cs="Times New Roman"/>
          <w:b/>
          <w:sz w:val="24"/>
          <w:szCs w:val="24"/>
        </w:rPr>
        <w:t>вариант</w:t>
      </w:r>
      <w:r w:rsidRPr="00357607">
        <w:rPr>
          <w:rFonts w:cs="Times New Roman"/>
          <w:b/>
          <w:spacing w:val="-6"/>
          <w:sz w:val="24"/>
          <w:szCs w:val="24"/>
        </w:rPr>
        <w:t xml:space="preserve"> </w:t>
      </w:r>
      <w:r w:rsidRPr="00357607">
        <w:rPr>
          <w:rFonts w:cs="Times New Roman"/>
          <w:b/>
          <w:spacing w:val="-4"/>
          <w:sz w:val="24"/>
          <w:szCs w:val="24"/>
        </w:rPr>
        <w:t>7.1)</w:t>
      </w:r>
    </w:p>
    <w:p w:rsidR="00502B7D" w:rsidRPr="00357607" w:rsidRDefault="00502B7D" w:rsidP="00502B7D">
      <w:pPr>
        <w:spacing w:after="0"/>
        <w:ind w:left="120"/>
        <w:jc w:val="center"/>
        <w:rPr>
          <w:rFonts w:asciiTheme="minorHAnsi" w:hAnsiTheme="minorHAnsi"/>
          <w:sz w:val="22"/>
        </w:rPr>
      </w:pPr>
    </w:p>
    <w:p w:rsidR="003D5E9E" w:rsidRPr="00551843" w:rsidRDefault="003D5E9E" w:rsidP="003D5E9E">
      <w:pPr>
        <w:spacing w:after="0"/>
        <w:ind w:left="120"/>
        <w:jc w:val="center"/>
      </w:pPr>
    </w:p>
    <w:p w:rsidR="003D5E9E" w:rsidRPr="00551843" w:rsidRDefault="003D5E9E" w:rsidP="003D5E9E">
      <w:pPr>
        <w:spacing w:after="0"/>
        <w:ind w:left="120"/>
        <w:jc w:val="center"/>
      </w:pPr>
    </w:p>
    <w:p w:rsidR="003D5E9E" w:rsidRPr="00551843" w:rsidRDefault="003D5E9E" w:rsidP="003D5E9E">
      <w:pPr>
        <w:spacing w:after="0"/>
        <w:ind w:left="120"/>
        <w:jc w:val="center"/>
      </w:pPr>
    </w:p>
    <w:p w:rsidR="003D5E9E" w:rsidRPr="00551843" w:rsidRDefault="003D5E9E" w:rsidP="003D5E9E">
      <w:pPr>
        <w:spacing w:after="0"/>
      </w:pPr>
    </w:p>
    <w:p w:rsidR="003D5E9E" w:rsidRPr="00551843" w:rsidRDefault="003D5E9E" w:rsidP="003D5E9E">
      <w:pPr>
        <w:spacing w:after="0"/>
        <w:ind w:left="120"/>
        <w:jc w:val="center"/>
      </w:pPr>
    </w:p>
    <w:p w:rsidR="003D5E9E" w:rsidRDefault="003D5E9E" w:rsidP="003D5E9E">
      <w:pPr>
        <w:spacing w:after="0"/>
        <w:ind w:left="120"/>
        <w:jc w:val="center"/>
      </w:pPr>
    </w:p>
    <w:p w:rsidR="003D5E9E" w:rsidRPr="00551843" w:rsidRDefault="003D5E9E" w:rsidP="003D5E9E">
      <w:pPr>
        <w:spacing w:after="0"/>
        <w:ind w:left="120"/>
        <w:jc w:val="center"/>
      </w:pPr>
    </w:p>
    <w:p w:rsidR="003D5E9E" w:rsidRPr="00B87316" w:rsidRDefault="003D5E9E" w:rsidP="003D5E9E">
      <w:pPr>
        <w:spacing w:after="0"/>
      </w:pPr>
    </w:p>
    <w:p w:rsidR="003D5E9E" w:rsidRPr="00B87316" w:rsidRDefault="003D5E9E" w:rsidP="003D5E9E">
      <w:pPr>
        <w:spacing w:after="0"/>
        <w:ind w:left="120"/>
        <w:jc w:val="center"/>
        <w:sectPr w:rsidR="003D5E9E" w:rsidRPr="00B87316" w:rsidSect="003D5E9E">
          <w:headerReference w:type="even" r:id="rId9"/>
          <w:headerReference w:type="default" r:id="rId10"/>
          <w:footerReference w:type="even" r:id="rId11"/>
          <w:footerReference w:type="default" r:id="rId12"/>
          <w:headerReference w:type="first" r:id="rId13"/>
          <w:footerReference w:type="first" r:id="rId14"/>
          <w:pgSz w:w="11906" w:h="16383"/>
          <w:pgMar w:top="568" w:right="850" w:bottom="1134" w:left="1701" w:header="720" w:footer="720" w:gutter="0"/>
          <w:cols w:space="720"/>
          <w:titlePg/>
          <w:docGrid w:linePitch="299"/>
        </w:sectPr>
      </w:pPr>
      <w:bookmarkStart w:id="4" w:name="5ce1acce-c3fd-49bf-9494-1e3d1db3054e"/>
      <w:r>
        <w:rPr>
          <w:b/>
          <w:color w:val="000000"/>
        </w:rPr>
        <w:t>с. Увальное</w:t>
      </w:r>
      <w:bookmarkEnd w:id="4"/>
      <w:r>
        <w:rPr>
          <w:b/>
          <w:color w:val="000000"/>
        </w:rPr>
        <w:t xml:space="preserve"> </w:t>
      </w:r>
      <w:bookmarkStart w:id="5" w:name="f687a116-da41-41a9-8c31-63d3ecc684a2"/>
      <w:r>
        <w:rPr>
          <w:b/>
          <w:color w:val="000000"/>
        </w:rPr>
        <w:t>20</w:t>
      </w:r>
      <w:bookmarkEnd w:id="5"/>
      <w:r>
        <w:rPr>
          <w:b/>
          <w:color w:val="000000"/>
        </w:rPr>
        <w:t>2</w:t>
      </w:r>
      <w:r w:rsidR="004C447F">
        <w:rPr>
          <w:b/>
          <w:color w:val="000000"/>
        </w:rPr>
        <w:t>4</w:t>
      </w:r>
    </w:p>
    <w:bookmarkEnd w:id="0"/>
    <w:p w:rsidR="004C447F" w:rsidRPr="00CF03C3" w:rsidRDefault="004C447F" w:rsidP="004C447F">
      <w:pPr>
        <w:spacing w:after="0" w:line="240" w:lineRule="auto"/>
        <w:jc w:val="both"/>
        <w:rPr>
          <w:rFonts w:cs="Times New Roman"/>
          <w:szCs w:val="28"/>
        </w:rPr>
      </w:pPr>
    </w:p>
    <w:p w:rsidR="000A230F" w:rsidRPr="00CF03C3" w:rsidRDefault="000A230F" w:rsidP="004C447F">
      <w:pPr>
        <w:spacing w:after="0" w:line="240" w:lineRule="auto"/>
        <w:ind w:firstLine="709"/>
        <w:jc w:val="both"/>
        <w:rPr>
          <w:rFonts w:cs="Times New Roman"/>
          <w:szCs w:val="28"/>
        </w:rPr>
      </w:pPr>
      <w:r w:rsidRPr="00CF03C3">
        <w:rPr>
          <w:rFonts w:cs="Times New Roman"/>
          <w:szCs w:val="28"/>
        </w:rPr>
        <w:t>Примерная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«Литература»,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ind w:firstLine="709"/>
        <w:jc w:val="both"/>
        <w:rPr>
          <w:rFonts w:cs="Times New Roman"/>
          <w:b/>
          <w:szCs w:val="28"/>
        </w:rPr>
      </w:pPr>
      <w:r w:rsidRPr="00CF03C3">
        <w:rPr>
          <w:rFonts w:cs="Times New Roman"/>
          <w:b/>
          <w:szCs w:val="28"/>
        </w:rPr>
        <w:t>Общая характеристика учебного предмета «Литература»</w:t>
      </w:r>
    </w:p>
    <w:p w:rsidR="000A230F" w:rsidRPr="00CF03C3" w:rsidRDefault="000A230F" w:rsidP="000A230F">
      <w:pPr>
        <w:spacing w:after="0" w:line="240" w:lineRule="auto"/>
        <w:ind w:firstLine="709"/>
        <w:jc w:val="both"/>
        <w:rPr>
          <w:rFonts w:cs="Times New Roman"/>
          <w:i/>
          <w:szCs w:val="28"/>
        </w:rPr>
      </w:pPr>
      <w:r w:rsidRPr="00CF03C3">
        <w:rPr>
          <w:rFonts w:cs="Times New Roman"/>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ind w:firstLine="709"/>
        <w:jc w:val="both"/>
        <w:rPr>
          <w:rFonts w:cs="Times New Roman"/>
          <w:b/>
          <w:szCs w:val="28"/>
        </w:rPr>
      </w:pPr>
      <w:r w:rsidRPr="00CF03C3">
        <w:rPr>
          <w:rFonts w:cs="Times New Roman"/>
          <w:b/>
          <w:szCs w:val="28"/>
        </w:rPr>
        <w:t xml:space="preserve">Цели и задачи изучения учебного предмета «Литература»  </w:t>
      </w:r>
    </w:p>
    <w:p w:rsidR="000A230F" w:rsidRPr="00CF03C3" w:rsidRDefault="000A230F" w:rsidP="000A230F">
      <w:pPr>
        <w:spacing w:after="0" w:line="240" w:lineRule="auto"/>
        <w:ind w:firstLine="709"/>
        <w:jc w:val="both"/>
        <w:rPr>
          <w:rFonts w:cs="Times New Roman"/>
          <w:szCs w:val="28"/>
        </w:rPr>
      </w:pPr>
      <w:r w:rsidRPr="00CF03C3">
        <w:rPr>
          <w:rFonts w:cs="Times New Roman"/>
          <w:i/>
          <w:szCs w:val="28"/>
        </w:rPr>
        <w:t>Общие цели</w:t>
      </w:r>
      <w:r w:rsidRPr="00CF03C3">
        <w:rPr>
          <w:rFonts w:cs="Times New Roman"/>
          <w:szCs w:val="28"/>
        </w:rPr>
        <w:t xml:space="preserve"> изучения учебного предмета «Литература» представлены в Примерной рабочей программе основного общего образования.</w:t>
      </w:r>
    </w:p>
    <w:p w:rsidR="000A230F" w:rsidRPr="00CF03C3" w:rsidRDefault="000A230F" w:rsidP="000A230F">
      <w:pPr>
        <w:spacing w:after="0" w:line="240" w:lineRule="auto"/>
        <w:ind w:firstLine="709"/>
        <w:jc w:val="both"/>
        <w:rPr>
          <w:rFonts w:cs="Times New Roman"/>
          <w:szCs w:val="28"/>
        </w:rPr>
      </w:pPr>
      <w:r w:rsidRPr="00CF03C3">
        <w:rPr>
          <w:rFonts w:cs="Times New Roman"/>
          <w:i/>
          <w:szCs w:val="28"/>
        </w:rPr>
        <w:lastRenderedPageBreak/>
        <w:t>Специальной целью</w:t>
      </w:r>
      <w:r w:rsidRPr="00CF03C3">
        <w:rPr>
          <w:rFonts w:cs="Times New Roman"/>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Изучение литературы на уровне основного общего образования решает следующие </w:t>
      </w:r>
      <w:r w:rsidRPr="00CF03C3">
        <w:rPr>
          <w:rFonts w:cs="Times New Roman"/>
          <w:bCs/>
          <w:i/>
          <w:szCs w:val="28"/>
        </w:rPr>
        <w:t>задачи</w:t>
      </w:r>
      <w:r w:rsidRPr="00CF03C3">
        <w:rPr>
          <w:rFonts w:cs="Times New Roman"/>
          <w:szCs w:val="28"/>
        </w:rPr>
        <w:t>:</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формирование отношения к литературе как к особому способу познания жизни;</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развитие способности понимать литературные художественные произведения, отражающие разные этнокультурные традиции;</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воспитание квалифицированного читателя со сформированным эстетическим вкусом;</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формирование отношения к литературе как к одной из основных культурных ценностей народа;</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обеспечение через чтение и изучение классической и современной литературы культурной самоидентификации;</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t>осознание значимости чтения и изучения литературы для своего дальнейшего развития;</w:t>
      </w:r>
    </w:p>
    <w:p w:rsidR="000A230F" w:rsidRPr="00CF03C3" w:rsidRDefault="000A230F" w:rsidP="000A230F">
      <w:pPr>
        <w:pStyle w:val="a3"/>
        <w:numPr>
          <w:ilvl w:val="0"/>
          <w:numId w:val="1"/>
        </w:numPr>
        <w:tabs>
          <w:tab w:val="left" w:pos="993"/>
        </w:tabs>
        <w:spacing w:after="0" w:line="240" w:lineRule="auto"/>
        <w:ind w:left="709" w:hanging="283"/>
        <w:jc w:val="both"/>
        <w:rPr>
          <w:szCs w:val="28"/>
        </w:rPr>
      </w:pPr>
      <w:r w:rsidRPr="00CF03C3">
        <w:rPr>
          <w:szCs w:val="28"/>
        </w:rPr>
        <w:lastRenderedPageBreak/>
        <w:t>формирование у обучающегося стремления сознательно планировать своё досуговое чтение.</w:t>
      </w:r>
    </w:p>
    <w:p w:rsidR="000A230F" w:rsidRPr="00CF03C3" w:rsidRDefault="000A230F" w:rsidP="000A230F">
      <w:pPr>
        <w:spacing w:after="0" w:line="240" w:lineRule="auto"/>
        <w:ind w:firstLine="709"/>
        <w:jc w:val="both"/>
        <w:rPr>
          <w:rFonts w:cs="Times New Roman"/>
          <w:szCs w:val="28"/>
        </w:rPr>
      </w:pPr>
      <w:r w:rsidRPr="00CF03C3">
        <w:rPr>
          <w:rFonts w:cs="Times New Roman"/>
          <w:bCs/>
          <w:szCs w:val="28"/>
        </w:rPr>
        <w:t>Цель и задачи</w:t>
      </w:r>
      <w:r w:rsidRPr="00CF03C3">
        <w:rPr>
          <w:rFonts w:cs="Times New Roman"/>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A230F" w:rsidRPr="00CF03C3" w:rsidRDefault="000A230F" w:rsidP="000A230F">
      <w:pPr>
        <w:spacing w:after="0" w:line="240" w:lineRule="auto"/>
        <w:ind w:firstLine="709"/>
        <w:jc w:val="both"/>
        <w:rPr>
          <w:rFonts w:cs="Times New Roman"/>
          <w:szCs w:val="28"/>
        </w:rPr>
      </w:pPr>
    </w:p>
    <w:p w:rsidR="000A230F" w:rsidRPr="00CF03C3" w:rsidRDefault="000A230F" w:rsidP="000A230F">
      <w:pPr>
        <w:spacing w:after="0" w:line="240" w:lineRule="auto"/>
        <w:ind w:firstLine="709"/>
        <w:jc w:val="both"/>
        <w:rPr>
          <w:rFonts w:cs="Times New Roman"/>
          <w:b/>
          <w:szCs w:val="28"/>
        </w:rPr>
      </w:pPr>
      <w:r w:rsidRPr="00CF03C3">
        <w:rPr>
          <w:rFonts w:cs="Times New Roman"/>
          <w:b/>
          <w:szCs w:val="28"/>
        </w:rPr>
        <w:t>Особенности отбора и адаптации учебного материала по литературе</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Примерная рабочая программа для обучающихся с ЗПР отличается от основной образовательной программы по литературе для </w:t>
      </w:r>
      <w:r>
        <w:rPr>
          <w:rFonts w:cs="Times New Roman"/>
          <w:szCs w:val="28"/>
        </w:rPr>
        <w:t>7</w:t>
      </w:r>
      <w:r w:rsidRPr="00CF03C3">
        <w:rPr>
          <w:rFonts w:cs="Times New Roman"/>
          <w:szCs w:val="28"/>
        </w:rPr>
        <w:t>–9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0A230F" w:rsidRPr="00CF03C3" w:rsidRDefault="000A230F" w:rsidP="000A230F">
      <w:pPr>
        <w:spacing w:after="0" w:line="240" w:lineRule="auto"/>
        <w:ind w:firstLine="709"/>
        <w:jc w:val="both"/>
        <w:rPr>
          <w:rFonts w:cs="Times New Roman"/>
          <w:szCs w:val="28"/>
        </w:rPr>
      </w:pPr>
    </w:p>
    <w:p w:rsidR="000A230F" w:rsidRPr="00CF03C3" w:rsidRDefault="000A230F" w:rsidP="000A230F">
      <w:pPr>
        <w:spacing w:after="0" w:line="240" w:lineRule="auto"/>
        <w:ind w:firstLine="709"/>
        <w:jc w:val="both"/>
        <w:rPr>
          <w:rFonts w:cs="Times New Roman"/>
          <w:b/>
          <w:szCs w:val="28"/>
        </w:rPr>
      </w:pPr>
      <w:r w:rsidRPr="00CF03C3">
        <w:rPr>
          <w:rFonts w:cs="Times New Roman"/>
          <w:b/>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F03C3">
        <w:rPr>
          <w:rFonts w:cs="Times New Roman"/>
          <w:b/>
          <w:bCs/>
          <w:szCs w:val="28"/>
        </w:rPr>
        <w:t>«Литература»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w:t>
      </w:r>
      <w:r w:rsidRPr="00CF03C3">
        <w:rPr>
          <w:rFonts w:cs="Times New Roman"/>
          <w:szCs w:val="28"/>
        </w:rPr>
        <w:lastRenderedPageBreak/>
        <w:t xml:space="preserve">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ind w:firstLine="709"/>
        <w:jc w:val="both"/>
        <w:rPr>
          <w:rFonts w:cs="Times New Roman"/>
          <w:b/>
          <w:szCs w:val="28"/>
        </w:rPr>
      </w:pPr>
      <w:r w:rsidRPr="00CF03C3">
        <w:rPr>
          <w:rFonts w:cs="Times New Roman"/>
          <w:b/>
          <w:szCs w:val="28"/>
        </w:rPr>
        <w:t>Место учебного предмета «Литература» в учебном плане</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jc w:val="both"/>
        <w:rPr>
          <w:rFonts w:cs="Times New Roman"/>
          <w:szCs w:val="28"/>
        </w:rPr>
      </w:pPr>
      <w:r w:rsidRPr="00CF03C3">
        <w:rPr>
          <w:rFonts w:cs="Times New Roman"/>
          <w:szCs w:val="28"/>
        </w:rPr>
        <w:t>СОДЕРЖАНИЕ УЧЕБНОГО ПРЕДМЕТА «ЛИТЕРАТУРА»</w:t>
      </w:r>
    </w:p>
    <w:p w:rsidR="000A230F" w:rsidRPr="00CF03C3" w:rsidRDefault="000A230F" w:rsidP="004C447F">
      <w:pPr>
        <w:spacing w:after="0" w:line="240" w:lineRule="auto"/>
        <w:jc w:val="both"/>
        <w:rPr>
          <w:rFonts w:cs="Times New Roman"/>
          <w:b/>
          <w:bCs/>
          <w:szCs w:val="28"/>
        </w:rPr>
      </w:pPr>
    </w:p>
    <w:p w:rsidR="000A230F" w:rsidRPr="00CF03C3" w:rsidRDefault="000A230F" w:rsidP="000A230F">
      <w:pPr>
        <w:spacing w:after="0" w:line="240" w:lineRule="auto"/>
        <w:jc w:val="both"/>
        <w:rPr>
          <w:rFonts w:cs="Times New Roman"/>
          <w:b/>
          <w:bCs/>
          <w:szCs w:val="28"/>
        </w:rPr>
      </w:pPr>
      <w:r w:rsidRPr="00CF03C3">
        <w:rPr>
          <w:rFonts w:cs="Times New Roman"/>
          <w:b/>
          <w:bCs/>
          <w:szCs w:val="28"/>
        </w:rPr>
        <w:t>7 КЛАСС</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Древнерусская литература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Древнерусские повести</w:t>
      </w:r>
      <w:r w:rsidRPr="00CF03C3">
        <w:rPr>
          <w:rFonts w:cs="Times New Roman"/>
          <w:szCs w:val="28"/>
        </w:rPr>
        <w:t xml:space="preserve"> (одна повесть по выбору). Например, «Поучение» Владимира Мономаха (в сокращении) и др.</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первой половины XIX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lastRenderedPageBreak/>
        <w:t xml:space="preserve">А. С. Пушкин. </w:t>
      </w:r>
      <w:r w:rsidRPr="00CF03C3">
        <w:rPr>
          <w:rFonts w:cs="Times New Roman"/>
          <w:szCs w:val="28"/>
        </w:rP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М. Ю. Лермонтов.</w:t>
      </w:r>
      <w:r w:rsidRPr="00CF03C3">
        <w:rPr>
          <w:rFonts w:cs="Times New Roman"/>
          <w:szCs w:val="28"/>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Н. В. Гоголь. </w:t>
      </w:r>
      <w:r w:rsidRPr="00CF03C3">
        <w:rPr>
          <w:rFonts w:cs="Times New Roman"/>
          <w:szCs w:val="28"/>
        </w:rPr>
        <w:t>Повесть «Тарас Бульба».</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второй половины XIX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И. С. Тургенев.</w:t>
      </w:r>
      <w:r w:rsidRPr="00CF03C3">
        <w:rPr>
          <w:rFonts w:cs="Times New Roman"/>
          <w:szCs w:val="28"/>
        </w:rPr>
        <w:t xml:space="preserve"> Рассказы из цикла «Записки охотника» (одно произведение по выбору). Например, «Бирюк», «Хорь и Калиныч» и др. Стихотворения в прозе. Например, «Русский язык», «Воробей» и др.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Л. Н. Толстой. </w:t>
      </w:r>
      <w:r w:rsidRPr="00CF03C3">
        <w:rPr>
          <w:rFonts w:cs="Times New Roman"/>
          <w:szCs w:val="28"/>
        </w:rPr>
        <w:t xml:space="preserve">Рассказ «После бала».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Н. А. Некрасов.</w:t>
      </w:r>
      <w:r w:rsidRPr="00CF03C3">
        <w:rPr>
          <w:rFonts w:cs="Times New Roman"/>
          <w:szCs w:val="28"/>
        </w:rPr>
        <w:t xml:space="preserve"> Стихотворения (одно произведение). Например, «Размышления у парадного подъезда», «Железная дорога»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Поэзия второй половины XIX века. </w:t>
      </w:r>
      <w:r w:rsidRPr="00CF03C3">
        <w:rPr>
          <w:rFonts w:cs="Times New Roman"/>
          <w:szCs w:val="28"/>
        </w:rPr>
        <w:t xml:space="preserve">Ф. И. Тютчев, А. А. Фет, А. К. Толстой и др. (одно стихотворение по выбору).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М. Е. Салтыков-Щедрин.</w:t>
      </w:r>
      <w:r w:rsidRPr="00CF03C3">
        <w:rPr>
          <w:rFonts w:cs="Times New Roman"/>
          <w:szCs w:val="28"/>
        </w:rPr>
        <w:t xml:space="preserve"> Сказки (одно произведение по выбору). Например, «Повесть о том, как один мужик двух генералов прокормил», «Дикий помещик», «Премудрый пискарь» и др.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Произведения отечественных и зарубежных писателей на историческую тему</w:t>
      </w:r>
      <w:r w:rsidRPr="00CF03C3">
        <w:rPr>
          <w:rFonts w:cs="Times New Roman"/>
          <w:szCs w:val="28"/>
        </w:rPr>
        <w:t xml:space="preserve"> (одно произведение). Например, А. К. Толстого, Р. Сабатини, Ф. Купера.</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конца XIX – начала XX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А. П. Чехов.</w:t>
      </w:r>
      <w:r w:rsidRPr="00CF03C3">
        <w:rPr>
          <w:rFonts w:cs="Times New Roman"/>
          <w:szCs w:val="28"/>
        </w:rPr>
        <w:t xml:space="preserve"> Рассказы (один по выбору). Например, «Тоска», «Злоумышленник»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М. Горький.</w:t>
      </w:r>
      <w:r w:rsidRPr="00CF03C3">
        <w:rPr>
          <w:rFonts w:cs="Times New Roman"/>
          <w:szCs w:val="28"/>
        </w:rPr>
        <w:t xml:space="preserve"> Ранние рассказы (одно произведение по выбору). Например, «Старуха Изергиль» (легенда о Данко), «Челкаш»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Сатирические произведения отечественных и зарубежных писателей</w:t>
      </w:r>
      <w:r w:rsidRPr="00CF03C3">
        <w:rPr>
          <w:rFonts w:cs="Times New Roman"/>
          <w:szCs w:val="28"/>
        </w:rPr>
        <w:t xml:space="preserve"> (не менее двух). Например, М. М. Зощенко, А. Т. Аверченко, Н. Тэффи, О. Генри, Я. Гашека.</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первой половины XX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А. С. Грин.</w:t>
      </w:r>
      <w:r w:rsidRPr="00CF03C3">
        <w:rPr>
          <w:rFonts w:cs="Times New Roman"/>
          <w:szCs w:val="28"/>
        </w:rPr>
        <w:t xml:space="preserve"> Повести и рассказы (одно произведение по выбору). Например, «Алые паруса», «Зелёная лампа» и др.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Отечественная поэзия первой половины XX века</w:t>
      </w:r>
      <w:r w:rsidRPr="00CF03C3">
        <w:rPr>
          <w:rFonts w:cs="Times New Roman"/>
          <w:szCs w:val="28"/>
        </w:rPr>
        <w:t xml:space="preserve">. Стихотворения на тему мечты и реальности (одно-два по выбору). Например, стихотворения А. А. Блока, Н. С. Гумилёва, М. И. Цветаевой и др.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lastRenderedPageBreak/>
        <w:t xml:space="preserve">В. В. Маяковский. </w:t>
      </w:r>
      <w:r w:rsidRPr="00CF03C3">
        <w:rPr>
          <w:rFonts w:cs="Times New Roman"/>
          <w:szCs w:val="28"/>
        </w:rPr>
        <w:t xml:space="preserve">Стихотворения (одно по выбору).Например, «Необычайное приключение, бывшее с Владимиром Маяковским летом на даче», «Хорошее отношение к лошадям» и др.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А. П. Платонов. </w:t>
      </w:r>
      <w:r w:rsidRPr="00CF03C3">
        <w:rPr>
          <w:rFonts w:cs="Times New Roman"/>
          <w:szCs w:val="28"/>
        </w:rPr>
        <w:t xml:space="preserve">Рассказы (один по выбору). Например, «Юшка», «Неизвестный цветок» и др. </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второй половины XX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В. М. Шукшин. </w:t>
      </w:r>
      <w:r w:rsidRPr="00CF03C3">
        <w:rPr>
          <w:rFonts w:cs="Times New Roman"/>
          <w:szCs w:val="28"/>
        </w:rPr>
        <w:t>Рассказы (один по выбору). Например, «Чудик», «Стенька Разин», «Критики»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Стихотворения отечественных поэтов XX—XXI веков</w:t>
      </w:r>
      <w:r w:rsidRPr="00CF03C3">
        <w:rPr>
          <w:rFonts w:cs="Times New Roman"/>
          <w:szCs w:val="28"/>
        </w:rPr>
        <w:t xml:space="preserve"> (не менее двух стихотворений двух поэтов). Например, стихотворения М. И. Цветаевой, Е. А. Евтушенко, Б. А. Ахмадулиной, Ю. Д. Левитанского и др.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Произведения отечественных прозаиков второй половины XX — начала XXI века</w:t>
      </w:r>
      <w:r w:rsidRPr="00CF03C3">
        <w:rPr>
          <w:rFonts w:cs="Times New Roman"/>
          <w:szCs w:val="28"/>
        </w:rPr>
        <w:t xml:space="preserve"> (одно произведение по выбору). Например, произведения Ф. А. Абрамова, В. П. Астафьева, В. И. Белова, Ф. А. Искандера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Тема взаимоотношения поколений, становления человека, выбора им жизненного пути</w:t>
      </w:r>
      <w:r w:rsidRPr="00CF03C3">
        <w:rPr>
          <w:rFonts w:cs="Times New Roman"/>
          <w:szCs w:val="28"/>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Зарубежная литература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М. де СервантесСааведра</w:t>
      </w:r>
      <w:r w:rsidRPr="00CF03C3">
        <w:rPr>
          <w:rFonts w:cs="Times New Roman"/>
          <w:szCs w:val="28"/>
        </w:rPr>
        <w:t>. Роман «Хитроумный идальго Дон Кихот Ламанчский» (главы).</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Зарубежная новеллистика </w:t>
      </w:r>
      <w:r w:rsidRPr="00CF03C3">
        <w:rPr>
          <w:rFonts w:cs="Times New Roman"/>
          <w:szCs w:val="28"/>
        </w:rPr>
        <w:t xml:space="preserve">(одно произведение по выбору). Например, П. Мериме. «Маттео Фальконе»; О. Генри. «Дары волхвов», «Последний лист».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А. де Сент-Экзюпери. </w:t>
      </w:r>
      <w:r w:rsidRPr="00CF03C3">
        <w:rPr>
          <w:rFonts w:cs="Times New Roman"/>
          <w:szCs w:val="28"/>
        </w:rPr>
        <w:t xml:space="preserve">Повесть-сказка «Маленький принц». </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jc w:val="both"/>
        <w:rPr>
          <w:rFonts w:cs="Times New Roman"/>
          <w:b/>
          <w:bCs/>
          <w:szCs w:val="28"/>
        </w:rPr>
      </w:pPr>
      <w:r w:rsidRPr="00CF03C3">
        <w:rPr>
          <w:rFonts w:cs="Times New Roman"/>
          <w:b/>
          <w:bCs/>
          <w:szCs w:val="28"/>
        </w:rPr>
        <w:t>8 КЛАСС</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Древнерусская литература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Житийная литература</w:t>
      </w:r>
      <w:r w:rsidRPr="00CF03C3">
        <w:rPr>
          <w:rFonts w:cs="Times New Roman"/>
          <w:szCs w:val="28"/>
        </w:rPr>
        <w:t xml:space="preserve"> (одно произведение по выбору). Например, «Житие Сергия Радонежского», «Житие протопопа Аввакума, им самим написанное».</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XVIII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Д. И. Фонвизин.</w:t>
      </w:r>
      <w:r w:rsidRPr="00CF03C3">
        <w:rPr>
          <w:rFonts w:cs="Times New Roman"/>
          <w:szCs w:val="28"/>
        </w:rPr>
        <w:t xml:space="preserve"> Комедия «Недоросль».</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первой половины XIX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А. С. Пушкин.</w:t>
      </w:r>
      <w:r w:rsidRPr="00CF03C3">
        <w:rPr>
          <w:rFonts w:cs="Times New Roman"/>
          <w:szCs w:val="28"/>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lastRenderedPageBreak/>
        <w:t>М. Ю. Лермонтов.</w:t>
      </w:r>
      <w:r w:rsidRPr="00CF03C3">
        <w:rPr>
          <w:rFonts w:cs="Times New Roman"/>
          <w:szCs w:val="28"/>
        </w:rPr>
        <w:t xml:space="preserve"> Стихотворения (не менее двух). Например, «Я не хочу, чтоб свет узнал…», «Из-под таинственной, холодной полумаски…», «Нищий» и др. Поэма «Мцыри».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Н. В. Гоголь.</w:t>
      </w:r>
      <w:r w:rsidRPr="00CF03C3">
        <w:rPr>
          <w:rFonts w:cs="Times New Roman"/>
          <w:szCs w:val="28"/>
        </w:rPr>
        <w:t xml:space="preserve"> Повесть «Шинель». Комедия «Ревизор».</w:t>
      </w: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второй половины XIX века</w:t>
      </w: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И. С. Тургенев.</w:t>
      </w:r>
      <w:r w:rsidRPr="00CF03C3">
        <w:rPr>
          <w:rFonts w:cs="Times New Roman"/>
          <w:szCs w:val="28"/>
        </w:rPr>
        <w:t xml:space="preserve"> Повести (одна по выбору). Например, «Ася», «Первая любовь».</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Ф. М. Достоевский.</w:t>
      </w:r>
      <w:r w:rsidRPr="00CF03C3">
        <w:rPr>
          <w:rFonts w:cs="Times New Roman"/>
          <w:szCs w:val="28"/>
        </w:rPr>
        <w:t xml:space="preserve"> «Бедные люди», «Белые ночи» (одно произведение по выбору).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Л. Н. Толстой.</w:t>
      </w:r>
      <w:r w:rsidRPr="00CF03C3">
        <w:rPr>
          <w:rFonts w:cs="Times New Roman"/>
          <w:szCs w:val="28"/>
        </w:rPr>
        <w:t xml:space="preserve"> Повести и рассказы (одно произведение по выбору). Например, «Отрочество» (главы).</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первой половины XX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Произведения писателей русского зарубежья</w:t>
      </w:r>
      <w:r w:rsidRPr="00CF03C3">
        <w:rPr>
          <w:rFonts w:cs="Times New Roman"/>
          <w:szCs w:val="28"/>
        </w:rPr>
        <w:t xml:space="preserve"> (одно по выбору). Например, произведения И. С. Шмелёва, М. А. Осоргина, В. В. Набокова, Н. Тэффи, А. Т. Аверченко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Поэзия первой половины ХХ века </w:t>
      </w:r>
      <w:r w:rsidRPr="00CF03C3">
        <w:rPr>
          <w:rFonts w:cs="Times New Roman"/>
          <w:szCs w:val="28"/>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М. А. Булгаков</w:t>
      </w:r>
      <w:r w:rsidRPr="00CF03C3">
        <w:rPr>
          <w:rFonts w:cs="Times New Roman"/>
          <w:szCs w:val="28"/>
        </w:rPr>
        <w:t xml:space="preserve"> (одна повесть по выбору). Например, «Собачье сердце» и др.</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Литература второй половины XX 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А. Т. Твардовский.</w:t>
      </w:r>
      <w:r w:rsidRPr="00CF03C3">
        <w:rPr>
          <w:rFonts w:cs="Times New Roman"/>
          <w:szCs w:val="28"/>
        </w:rPr>
        <w:t xml:space="preserve"> Поэма «Василий Тёркин» (главы «Переправа», «Гармонь», «Два солдата», «Поединок» и др.).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М. А. Шолохов.</w:t>
      </w:r>
      <w:r w:rsidRPr="00CF03C3">
        <w:rPr>
          <w:rFonts w:cs="Times New Roman"/>
          <w:szCs w:val="28"/>
        </w:rPr>
        <w:t xml:space="preserve"> Рассказ «Судьба человека».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А. И. Солженицын.</w:t>
      </w:r>
      <w:r w:rsidRPr="00CF03C3">
        <w:rPr>
          <w:rFonts w:cs="Times New Roman"/>
          <w:szCs w:val="28"/>
        </w:rPr>
        <w:t xml:space="preserve"> Рассказ «Матрёнин двор». </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Произведения отечественных прозаиков второй половины XX–XXI века</w:t>
      </w:r>
      <w:r w:rsidRPr="00CF03C3">
        <w:rPr>
          <w:rFonts w:cs="Times New Roman"/>
          <w:szCs w:val="28"/>
        </w:rPr>
        <w:t xml:space="preserve"> (одно произведение по выбору). Например, произведения Е. И. Носова, А. Н. и Б. Н. Стругацких, В. Ф. Тендрякова, Б. П. Екимова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Произведения отечественных и зарубежных прозаиков второй половины XX–XXI века </w:t>
      </w:r>
      <w:r w:rsidRPr="00CF03C3">
        <w:rPr>
          <w:rFonts w:cs="Times New Roman"/>
          <w:szCs w:val="28"/>
        </w:rPr>
        <w:t>(одно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Поэзия второй половины XX – начала XXI века</w:t>
      </w:r>
      <w:r w:rsidRPr="00CF03C3">
        <w:rPr>
          <w:rFonts w:cs="Times New Roman"/>
          <w:szCs w:val="28"/>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Зарубежная литература</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lastRenderedPageBreak/>
        <w:t>У. Шекспир.</w:t>
      </w:r>
      <w:r w:rsidRPr="00CF03C3">
        <w:rPr>
          <w:rFonts w:cs="Times New Roman"/>
          <w:szCs w:val="28"/>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0A230F" w:rsidRPr="00CF03C3" w:rsidRDefault="000A230F" w:rsidP="000A230F">
      <w:pPr>
        <w:spacing w:after="0" w:line="240" w:lineRule="auto"/>
        <w:ind w:firstLine="709"/>
        <w:jc w:val="both"/>
        <w:rPr>
          <w:rFonts w:cs="Times New Roman"/>
          <w:szCs w:val="28"/>
        </w:rPr>
      </w:pPr>
      <w:r w:rsidRPr="00CF03C3">
        <w:rPr>
          <w:rFonts w:cs="Times New Roman"/>
          <w:b/>
          <w:bCs/>
          <w:szCs w:val="28"/>
        </w:rPr>
        <w:t xml:space="preserve">Ж.-Б. Мольер. </w:t>
      </w:r>
      <w:r w:rsidRPr="00CF03C3">
        <w:rPr>
          <w:rFonts w:cs="Times New Roman"/>
          <w:szCs w:val="28"/>
        </w:rPr>
        <w:t>Комедия «Мещанин во дворянстве» (фрагменты по выбору).</w:t>
      </w:r>
    </w:p>
    <w:p w:rsidR="000A230F" w:rsidRPr="00CF03C3" w:rsidRDefault="000A230F" w:rsidP="004C447F">
      <w:pPr>
        <w:spacing w:after="0" w:line="240" w:lineRule="auto"/>
        <w:jc w:val="both"/>
        <w:rPr>
          <w:rFonts w:cs="Times New Roman"/>
          <w:b/>
          <w:bCs/>
          <w:szCs w:val="28"/>
        </w:rPr>
      </w:pPr>
    </w:p>
    <w:p w:rsidR="000A230F" w:rsidRPr="00CF03C3" w:rsidRDefault="000A230F" w:rsidP="000A230F">
      <w:pPr>
        <w:spacing w:after="0" w:line="240" w:lineRule="auto"/>
        <w:ind w:firstLine="709"/>
        <w:jc w:val="both"/>
        <w:rPr>
          <w:rFonts w:cs="Times New Roman"/>
          <w:bCs/>
          <w:szCs w:val="28"/>
        </w:rPr>
      </w:pPr>
      <w:r w:rsidRPr="00CF03C3">
        <w:rPr>
          <w:rFonts w:cs="Times New Roman"/>
          <w:b/>
          <w:bCs/>
          <w:szCs w:val="28"/>
        </w:rPr>
        <w:t>Примерные контрольно-измерительные материалы по литературе</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направленных на оценку умения составлять устное высказывание.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jc w:val="both"/>
        <w:rPr>
          <w:rFonts w:cs="Times New Roman"/>
          <w:szCs w:val="28"/>
        </w:rPr>
      </w:pPr>
      <w:r w:rsidRPr="00CF03C3">
        <w:rPr>
          <w:rFonts w:cs="Times New Roman"/>
          <w:szCs w:val="28"/>
        </w:rPr>
        <w:t xml:space="preserve">ПЛАНИРУЕМЫЕ РЕЗУЛЬТАТЫ ОСВОЕНИЯ ПРЕДМЕТА «ЛИТЕРАТУРА» В ОСНОВНОЙ ШКОЛЕ </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ind w:firstLine="709"/>
        <w:jc w:val="both"/>
        <w:rPr>
          <w:rFonts w:cs="Times New Roman"/>
          <w:b/>
          <w:caps/>
          <w:szCs w:val="28"/>
        </w:rPr>
      </w:pPr>
      <w:r w:rsidRPr="00CF03C3">
        <w:rPr>
          <w:rFonts w:cs="Times New Roman"/>
          <w:b/>
          <w:caps/>
          <w:szCs w:val="28"/>
        </w:rPr>
        <w:t>Личностные результаты:</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овладение читательской культурой как средством познания мира;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воспитание гражданской идентичности на основе изучения выдающихся произведений российской культуры, культуры своего народа;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развитие эстетического вкуса через ознакомление с литературным наследием народов России и мира;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формирование мотивации к обучению и целенаправленной познавательной деятельности;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установка на осмысление чужих и своих поступков;</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формирование умений продуктивной коммуникации со сверстниками и взрослыми в ходе образовательной деятельности;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воспитание уважения к труду и результатам трудовой деятельности (на материале соответствующих литературных произведений);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w:t>
      </w:r>
      <w:r w:rsidRPr="00CF03C3">
        <w:rPr>
          <w:rFonts w:cs="Times New Roman"/>
          <w:szCs w:val="28"/>
        </w:rPr>
        <w:lastRenderedPageBreak/>
        <w:t xml:space="preserve">литературных произведений с позиции нравственных и правовых норм, соотносить с ними свои действия;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неприятие любых форм экстремизма, дискриминации на основе знакомства с соответствующими литературными произведениями;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умение осознавать эмоциональное состояние персонажей литературных произведений, способность признавать право человека на ошибку;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умение принимать и включать в свой личный опыт жизненный опыт других людей (героев литературных произведений);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ind w:firstLine="709"/>
        <w:jc w:val="both"/>
        <w:rPr>
          <w:rFonts w:cs="Times New Roman"/>
          <w:b/>
          <w:caps/>
          <w:szCs w:val="28"/>
        </w:rPr>
      </w:pPr>
      <w:r w:rsidRPr="00CF03C3">
        <w:rPr>
          <w:rFonts w:cs="Times New Roman"/>
          <w:b/>
          <w:caps/>
          <w:szCs w:val="28"/>
        </w:rPr>
        <w:t>Метапредметные результаты</w:t>
      </w:r>
    </w:p>
    <w:p w:rsidR="000A230F" w:rsidRPr="00CF03C3" w:rsidRDefault="000A230F" w:rsidP="000A230F">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познавательными действиями: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выделять характерные черты, присущие различным образам литературных героев, давать им обобщенную характеристику;</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устанавливать причинно-следственные связи при чтении литературных произведений;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находить в тексте информацию и формулировать выводы;</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формировать читательскую грамотность;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аргументировать свою позицию, мнение;</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A230F" w:rsidRPr="00CF03C3" w:rsidRDefault="000A230F" w:rsidP="000A230F">
      <w:pPr>
        <w:spacing w:after="0" w:line="240" w:lineRule="auto"/>
        <w:ind w:firstLine="709"/>
        <w:jc w:val="both"/>
        <w:rPr>
          <w:rFonts w:cs="Times New Roman"/>
          <w:b/>
          <w:i/>
          <w:szCs w:val="28"/>
        </w:rPr>
      </w:pPr>
      <w:r w:rsidRPr="00CF03C3">
        <w:rPr>
          <w:rFonts w:cs="Times New Roman"/>
          <w:b/>
          <w:i/>
          <w:szCs w:val="28"/>
        </w:rPr>
        <w:lastRenderedPageBreak/>
        <w:t>Овладение универсальными учебными коммуникативными действиями: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осознанно использовать речевые средства в соответствии с задачей коммуникации, для выражения своих чувств, мыслей и потребностей;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формулировать суждения, выражать эмоции в соответствии с условиями и целями общения;</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задавать вопросы по существу обсуждаемой темы в ходе диалога или дискуссии;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отстаивать свое мнение, точку зрения;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формировать и развивать компетентности в области использования информационно-коммуникационных технологий.</w:t>
      </w:r>
    </w:p>
    <w:p w:rsidR="000A230F" w:rsidRPr="00CF03C3" w:rsidRDefault="000A230F" w:rsidP="000A230F">
      <w:pPr>
        <w:spacing w:after="0" w:line="240" w:lineRule="auto"/>
        <w:ind w:firstLine="709"/>
        <w:jc w:val="both"/>
        <w:rPr>
          <w:rFonts w:cs="Times New Roman"/>
          <w:b/>
          <w:i/>
          <w:szCs w:val="28"/>
        </w:rPr>
      </w:pPr>
      <w:r w:rsidRPr="00CF03C3">
        <w:rPr>
          <w:rFonts w:cs="Times New Roman"/>
          <w:b/>
          <w:i/>
          <w:szCs w:val="28"/>
        </w:rPr>
        <w:t>Овладение универсальными учебными регулятивными действиями: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оценивать правильность выполнения учебной задачи, собственные возможности ее решения;</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анализировать причины эмоций литературных персонажей и адекватно называть их;</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ставить себя на место литературного персонажа, понимать его мотивы и намерения.</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ind w:firstLine="709"/>
        <w:jc w:val="both"/>
        <w:rPr>
          <w:rFonts w:cs="Times New Roman"/>
          <w:b/>
          <w:caps/>
          <w:szCs w:val="28"/>
        </w:rPr>
      </w:pPr>
      <w:r w:rsidRPr="00CF03C3">
        <w:rPr>
          <w:rFonts w:cs="Times New Roman"/>
          <w:b/>
          <w:caps/>
          <w:szCs w:val="28"/>
        </w:rPr>
        <w:t xml:space="preserve">Предметные результаты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w:t>
      </w:r>
      <w:r w:rsidRPr="00CF03C3">
        <w:rPr>
          <w:rFonts w:cs="Times New Roman"/>
          <w:szCs w:val="28"/>
        </w:rPr>
        <w:lastRenderedPageBreak/>
        <w:t>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Предметные результаты по литературе в основной школе для обучающихся с ЗПР должны обеспечивать:</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иметь представление о теоретико-литературных понятиях</w:t>
      </w:r>
      <w:r w:rsidRPr="00CF03C3">
        <w:rPr>
          <w:rFonts w:cs="Times New Roman"/>
          <w:szCs w:val="28"/>
          <w:vertAlign w:val="superscript"/>
        </w:rPr>
        <w:footnoteReference w:id="1"/>
      </w:r>
      <w:r w:rsidRPr="00CF03C3">
        <w:rPr>
          <w:rFonts w:cs="Times New Roman"/>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w:t>
      </w:r>
      <w:r w:rsidRPr="00CF03C3">
        <w:rPr>
          <w:rFonts w:cs="Times New Roman"/>
          <w:szCs w:val="28"/>
        </w:rPr>
        <w:lastRenderedPageBreak/>
        <w:t xml:space="preserve">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4) 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6) развитие умения участвовать в диалоге о прочитанном произведении; давать аргументированную оценку прочитанному;</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lastRenderedPageBreak/>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10)</w:t>
      </w:r>
      <w:r w:rsidRPr="00CF03C3">
        <w:rPr>
          <w:rFonts w:cs="Times New Roman"/>
          <w:szCs w:val="28"/>
          <w:lang w:val="en-US"/>
        </w:rPr>
        <w:t> </w:t>
      </w:r>
      <w:r w:rsidRPr="00CF03C3">
        <w:rPr>
          <w:rFonts w:cs="Times New Roman"/>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11)</w:t>
      </w:r>
      <w:r w:rsidRPr="00CF03C3">
        <w:rPr>
          <w:rFonts w:cs="Times New Roman"/>
          <w:szCs w:val="28"/>
          <w:lang w:val="en-US"/>
        </w:rPr>
        <w:t> </w:t>
      </w:r>
      <w:r w:rsidRPr="00CF03C3">
        <w:rPr>
          <w:rFonts w:cs="Times New Roman"/>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12)</w:t>
      </w:r>
      <w:r w:rsidRPr="00CF03C3">
        <w:rPr>
          <w:rFonts w:cs="Times New Roman"/>
          <w:szCs w:val="28"/>
          <w:lang w:val="en-US"/>
        </w:rPr>
        <w:t> </w:t>
      </w:r>
      <w:r w:rsidRPr="00CF03C3">
        <w:rPr>
          <w:rFonts w:cs="Times New Roman"/>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A230F" w:rsidRPr="00CF03C3" w:rsidRDefault="000A230F" w:rsidP="000A230F">
      <w:pPr>
        <w:spacing w:after="0" w:line="240" w:lineRule="auto"/>
        <w:ind w:firstLine="709"/>
        <w:jc w:val="both"/>
        <w:rPr>
          <w:rFonts w:cs="Times New Roman"/>
          <w:b/>
          <w:bCs/>
          <w:szCs w:val="28"/>
        </w:rPr>
      </w:pPr>
    </w:p>
    <w:p w:rsidR="000A230F" w:rsidRPr="00CF03C3" w:rsidRDefault="000A230F" w:rsidP="000A230F">
      <w:pPr>
        <w:spacing w:after="0" w:line="240" w:lineRule="auto"/>
        <w:ind w:firstLine="709"/>
        <w:jc w:val="both"/>
        <w:rPr>
          <w:rFonts w:cs="Times New Roman"/>
          <w:b/>
          <w:bCs/>
          <w:szCs w:val="28"/>
        </w:rPr>
      </w:pPr>
      <w:r w:rsidRPr="00CF03C3">
        <w:rPr>
          <w:rFonts w:cs="Times New Roman"/>
          <w:b/>
          <w:bCs/>
          <w:szCs w:val="28"/>
        </w:rPr>
        <w:t>Предметные результаты по классам:</w:t>
      </w:r>
    </w:p>
    <w:p w:rsidR="000A230F" w:rsidRPr="00CF03C3" w:rsidRDefault="000A230F" w:rsidP="000A230F">
      <w:pPr>
        <w:spacing w:after="0" w:line="240" w:lineRule="auto"/>
        <w:ind w:firstLine="709"/>
        <w:jc w:val="both"/>
        <w:rPr>
          <w:rFonts w:cs="Times New Roman"/>
          <w:b/>
          <w:szCs w:val="28"/>
        </w:rPr>
      </w:pPr>
    </w:p>
    <w:p w:rsidR="000A230F" w:rsidRPr="00CF03C3" w:rsidRDefault="000A230F" w:rsidP="000A230F">
      <w:pPr>
        <w:spacing w:after="0" w:line="240" w:lineRule="auto"/>
        <w:jc w:val="both"/>
        <w:rPr>
          <w:rFonts w:cs="Times New Roman"/>
          <w:b/>
          <w:bCs/>
          <w:caps/>
          <w:szCs w:val="28"/>
        </w:rPr>
      </w:pPr>
      <w:r w:rsidRPr="00CF03C3">
        <w:rPr>
          <w:rFonts w:cs="Times New Roman"/>
          <w:b/>
          <w:bCs/>
          <w:szCs w:val="28"/>
        </w:rPr>
        <w:t xml:space="preserve">7 </w:t>
      </w:r>
      <w:r w:rsidRPr="00CF03C3">
        <w:rPr>
          <w:rFonts w:cs="Times New Roman"/>
          <w:b/>
          <w:bCs/>
          <w:caps/>
          <w:szCs w:val="28"/>
        </w:rPr>
        <w:t>класс</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 выделять, с направляющей помощью педагога, в произведениях элементы художественной формы и обнаруживать связи между ними;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сопоставлять изученные произведения художественной литературы с произведениями других видов искусства (живопись, музыка, театр, кино);</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lastRenderedPageBreak/>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6) участвовать в беседе и диалоге о прочитанном произведении, давать аргументированную оценку прочитанному;</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Pr="00CF03C3">
        <w:rPr>
          <w:rFonts w:cs="Times New Roman"/>
          <w:i/>
          <w:szCs w:val="28"/>
        </w:rPr>
        <w:t>с направляющей помощью педагогаисправлять и редактировать собственные письменные тексты</w:t>
      </w:r>
      <w:r w:rsidRPr="00CF03C3">
        <w:rPr>
          <w:rStyle w:val="a5"/>
          <w:rFonts w:cs="Times New Roman"/>
          <w:i/>
          <w:szCs w:val="28"/>
        </w:rPr>
        <w:footnoteReference w:id="2"/>
      </w:r>
      <w:r w:rsidRPr="00CF03C3">
        <w:rPr>
          <w:rFonts w:cs="Times New Roman"/>
          <w:i/>
          <w:szCs w:val="28"/>
        </w:rPr>
        <w:t xml:space="preserve">; </w:t>
      </w:r>
      <w:r w:rsidRPr="00CF03C3">
        <w:rPr>
          <w:rFonts w:cs="Times New Roman"/>
          <w:szCs w:val="28"/>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A230F" w:rsidRPr="00CF03C3" w:rsidRDefault="000A230F" w:rsidP="000A230F">
      <w:pPr>
        <w:spacing w:after="0" w:line="240" w:lineRule="auto"/>
        <w:jc w:val="both"/>
        <w:rPr>
          <w:rFonts w:cs="Times New Roman"/>
          <w:b/>
          <w:bCs/>
          <w:szCs w:val="28"/>
        </w:rPr>
      </w:pPr>
    </w:p>
    <w:p w:rsidR="004C447F" w:rsidRDefault="004C447F" w:rsidP="004C447F">
      <w:pPr>
        <w:spacing w:after="0" w:line="240" w:lineRule="auto"/>
        <w:jc w:val="both"/>
        <w:rPr>
          <w:rFonts w:cs="Times New Roman"/>
          <w:b/>
          <w:bCs/>
          <w:caps/>
          <w:szCs w:val="28"/>
        </w:rPr>
      </w:pPr>
    </w:p>
    <w:p w:rsidR="004C447F" w:rsidRDefault="004C447F" w:rsidP="004C447F">
      <w:pPr>
        <w:spacing w:after="0" w:line="240" w:lineRule="auto"/>
        <w:jc w:val="both"/>
        <w:rPr>
          <w:rFonts w:cs="Times New Roman"/>
          <w:b/>
          <w:bCs/>
          <w:caps/>
          <w:szCs w:val="28"/>
        </w:rPr>
      </w:pPr>
    </w:p>
    <w:p w:rsidR="004C447F" w:rsidRDefault="000A230F" w:rsidP="004C447F">
      <w:pPr>
        <w:spacing w:after="0" w:line="240" w:lineRule="auto"/>
        <w:jc w:val="both"/>
        <w:rPr>
          <w:rFonts w:cs="Times New Roman"/>
          <w:b/>
          <w:bCs/>
          <w:caps/>
          <w:szCs w:val="28"/>
        </w:rPr>
      </w:pPr>
      <w:r w:rsidRPr="00CF03C3">
        <w:rPr>
          <w:rFonts w:cs="Times New Roman"/>
          <w:b/>
          <w:bCs/>
          <w:caps/>
          <w:szCs w:val="28"/>
        </w:rPr>
        <w:t>8 класс</w:t>
      </w:r>
    </w:p>
    <w:p w:rsidR="000A230F" w:rsidRPr="004C447F" w:rsidRDefault="000A230F" w:rsidP="004C447F">
      <w:pPr>
        <w:spacing w:after="0" w:line="240" w:lineRule="auto"/>
        <w:jc w:val="both"/>
        <w:rPr>
          <w:rFonts w:cs="Times New Roman"/>
          <w:b/>
          <w:bCs/>
          <w:caps/>
          <w:szCs w:val="28"/>
        </w:rPr>
      </w:pPr>
      <w:r w:rsidRPr="00CF03C3">
        <w:rPr>
          <w:rFonts w:cs="Times New Roman"/>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lastRenderedPageBreak/>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lastRenderedPageBreak/>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4) выразительно читать стихи и прозу, в том числе наизусть </w:t>
      </w:r>
      <w:r w:rsidRPr="00CF03C3">
        <w:rPr>
          <w:rFonts w:cs="Times New Roman"/>
          <w:szCs w:val="28"/>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Pr="00CF03C3">
        <w:rPr>
          <w:rFonts w:cs="Times New Roman"/>
          <w:i/>
          <w:szCs w:val="28"/>
        </w:rPr>
        <w:t>с направляющей помощью педагога исправлять и редактировать собственные письменные тексты</w:t>
      </w:r>
      <w:r w:rsidRPr="00CF03C3">
        <w:rPr>
          <w:rFonts w:cs="Times New Roman"/>
          <w:szCs w:val="28"/>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8)с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A230F" w:rsidRPr="00CF03C3" w:rsidRDefault="000A230F" w:rsidP="000A230F">
      <w:pPr>
        <w:spacing w:after="0" w:line="240" w:lineRule="auto"/>
        <w:ind w:firstLine="709"/>
        <w:jc w:val="both"/>
        <w:rPr>
          <w:rFonts w:cs="Times New Roman"/>
          <w:szCs w:val="28"/>
        </w:rPr>
      </w:pPr>
      <w:r w:rsidRPr="00CF03C3">
        <w:rPr>
          <w:rFonts w:cs="Times New Roman"/>
          <w:szCs w:val="28"/>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0A230F" w:rsidRPr="00CF03C3" w:rsidRDefault="000A230F" w:rsidP="000A230F">
      <w:pPr>
        <w:spacing w:after="0" w:line="240" w:lineRule="auto"/>
        <w:jc w:val="both"/>
        <w:rPr>
          <w:rFonts w:cs="Times New Roman"/>
          <w:b/>
          <w:bCs/>
          <w:caps/>
          <w:szCs w:val="28"/>
        </w:rPr>
      </w:pPr>
    </w:p>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p w:rsidR="000A230F" w:rsidRDefault="000A230F" w:rsidP="000A230F">
      <w:pPr>
        <w:spacing w:after="0"/>
        <w:ind w:left="120"/>
        <w:sectPr w:rsidR="000A230F" w:rsidSect="003D5E9E">
          <w:pgSz w:w="11906" w:h="16383"/>
          <w:pgMar w:top="284" w:right="1134" w:bottom="850" w:left="1134" w:header="720" w:footer="720" w:gutter="0"/>
          <w:cols w:space="720"/>
          <w:docGrid w:linePitch="381"/>
        </w:sectPr>
      </w:pPr>
      <w:bookmarkStart w:id="6" w:name="block-32446136"/>
    </w:p>
    <w:p w:rsidR="000A230F" w:rsidRDefault="000A230F" w:rsidP="000A230F">
      <w:pPr>
        <w:spacing w:after="0"/>
        <w:ind w:left="120"/>
        <w:rPr>
          <w:b/>
          <w:color w:val="000000"/>
        </w:rPr>
      </w:pPr>
    </w:p>
    <w:p w:rsidR="000A230F" w:rsidRDefault="000A230F" w:rsidP="000A230F">
      <w:pPr>
        <w:spacing w:after="0"/>
        <w:ind w:left="120"/>
      </w:pPr>
      <w:r>
        <w:rPr>
          <w:b/>
          <w:color w:val="000000"/>
        </w:rPr>
        <w:t xml:space="preserve">ТЕМАТИЧЕСКОЕ ПЛАНИРОВАНИЕ </w:t>
      </w:r>
    </w:p>
    <w:p w:rsidR="000A230F" w:rsidRDefault="000A230F" w:rsidP="000A230F">
      <w:pPr>
        <w:spacing w:after="0"/>
        <w:ind w:left="120"/>
        <w:rPr>
          <w:b/>
          <w:color w:val="000000"/>
        </w:rPr>
      </w:pPr>
    </w:p>
    <w:p w:rsidR="000A230F" w:rsidRDefault="000A230F" w:rsidP="000A230F">
      <w:pPr>
        <w:spacing w:after="0"/>
        <w:ind w:left="120"/>
      </w:pPr>
      <w:r>
        <w:rPr>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4264"/>
        <w:gridCol w:w="1470"/>
        <w:gridCol w:w="1841"/>
        <w:gridCol w:w="1910"/>
        <w:gridCol w:w="3501"/>
      </w:tblGrid>
      <w:tr w:rsidR="000A230F" w:rsidTr="000A230F">
        <w:trPr>
          <w:trHeight w:val="144"/>
          <w:tblCellSpacing w:w="20" w:type="nil"/>
        </w:trPr>
        <w:tc>
          <w:tcPr>
            <w:tcW w:w="510" w:type="dxa"/>
            <w:vMerge w:val="restart"/>
            <w:tcMar>
              <w:top w:w="50" w:type="dxa"/>
              <w:left w:w="100" w:type="dxa"/>
            </w:tcMar>
            <w:vAlign w:val="center"/>
          </w:tcPr>
          <w:p w:rsidR="000A230F" w:rsidRDefault="000A230F" w:rsidP="000A230F">
            <w:pPr>
              <w:spacing w:after="0"/>
              <w:ind w:left="135"/>
            </w:pPr>
            <w:r>
              <w:rPr>
                <w:b/>
                <w:color w:val="000000"/>
                <w:sz w:val="24"/>
              </w:rPr>
              <w:t xml:space="preserve">№ п/п </w:t>
            </w:r>
          </w:p>
          <w:p w:rsidR="000A230F" w:rsidRDefault="000A230F" w:rsidP="000A230F">
            <w:pPr>
              <w:spacing w:after="0"/>
              <w:ind w:left="135"/>
            </w:pPr>
          </w:p>
        </w:tc>
        <w:tc>
          <w:tcPr>
            <w:tcW w:w="2816" w:type="dxa"/>
            <w:vMerge w:val="restart"/>
            <w:tcMar>
              <w:top w:w="50" w:type="dxa"/>
              <w:left w:w="100" w:type="dxa"/>
            </w:tcMar>
            <w:vAlign w:val="center"/>
          </w:tcPr>
          <w:p w:rsidR="000A230F" w:rsidRDefault="000A230F" w:rsidP="000A230F">
            <w:pPr>
              <w:spacing w:after="0"/>
              <w:ind w:left="135"/>
            </w:pPr>
            <w:r>
              <w:rPr>
                <w:b/>
                <w:color w:val="000000"/>
                <w:sz w:val="24"/>
              </w:rPr>
              <w:t xml:space="preserve">Наименование разделов и тем программы </w:t>
            </w:r>
          </w:p>
          <w:p w:rsidR="000A230F" w:rsidRDefault="000A230F" w:rsidP="000A230F">
            <w:pPr>
              <w:spacing w:after="0"/>
              <w:ind w:left="135"/>
            </w:pPr>
          </w:p>
        </w:tc>
        <w:tc>
          <w:tcPr>
            <w:tcW w:w="0" w:type="auto"/>
            <w:gridSpan w:val="3"/>
            <w:tcMar>
              <w:top w:w="50" w:type="dxa"/>
              <w:left w:w="100" w:type="dxa"/>
            </w:tcMar>
            <w:vAlign w:val="center"/>
          </w:tcPr>
          <w:p w:rsidR="000A230F" w:rsidRDefault="000A230F" w:rsidP="000A230F">
            <w:pPr>
              <w:spacing w:after="0"/>
            </w:pPr>
            <w:r>
              <w:rPr>
                <w:b/>
                <w:color w:val="000000"/>
                <w:sz w:val="24"/>
              </w:rPr>
              <w:t>Количество часов</w:t>
            </w:r>
          </w:p>
        </w:tc>
        <w:tc>
          <w:tcPr>
            <w:tcW w:w="2694" w:type="dxa"/>
            <w:vMerge w:val="restart"/>
            <w:tcMar>
              <w:top w:w="50" w:type="dxa"/>
              <w:left w:w="100" w:type="dxa"/>
            </w:tcMar>
            <w:vAlign w:val="center"/>
          </w:tcPr>
          <w:p w:rsidR="000A230F" w:rsidRDefault="000A230F" w:rsidP="000A230F">
            <w:pPr>
              <w:spacing w:after="0"/>
              <w:ind w:left="135"/>
            </w:pPr>
            <w:r>
              <w:rPr>
                <w:b/>
                <w:color w:val="000000"/>
                <w:sz w:val="24"/>
              </w:rPr>
              <w:t xml:space="preserve">Электронные (цифровые) образовательные ресурсы </w:t>
            </w:r>
          </w:p>
          <w:p w:rsidR="000A230F" w:rsidRDefault="000A230F" w:rsidP="000A230F">
            <w:pPr>
              <w:spacing w:after="0"/>
              <w:ind w:left="135"/>
            </w:pPr>
          </w:p>
        </w:tc>
      </w:tr>
      <w:tr w:rsidR="000A230F" w:rsidTr="000A230F">
        <w:trPr>
          <w:trHeight w:val="144"/>
          <w:tblCellSpacing w:w="20" w:type="nil"/>
        </w:trPr>
        <w:tc>
          <w:tcPr>
            <w:tcW w:w="0" w:type="auto"/>
            <w:vMerge/>
            <w:tcBorders>
              <w:top w:val="nil"/>
            </w:tcBorders>
            <w:tcMar>
              <w:top w:w="50" w:type="dxa"/>
              <w:left w:w="100" w:type="dxa"/>
            </w:tcMar>
          </w:tcPr>
          <w:p w:rsidR="000A230F" w:rsidRDefault="000A230F" w:rsidP="000A230F"/>
        </w:tc>
        <w:tc>
          <w:tcPr>
            <w:tcW w:w="0" w:type="auto"/>
            <w:vMerge/>
            <w:tcBorders>
              <w:top w:val="nil"/>
            </w:tcBorders>
            <w:tcMar>
              <w:top w:w="50" w:type="dxa"/>
              <w:left w:w="100" w:type="dxa"/>
            </w:tcMar>
          </w:tcPr>
          <w:p w:rsidR="000A230F" w:rsidRDefault="000A230F" w:rsidP="000A230F"/>
        </w:tc>
        <w:tc>
          <w:tcPr>
            <w:tcW w:w="994" w:type="dxa"/>
            <w:tcMar>
              <w:top w:w="50" w:type="dxa"/>
              <w:left w:w="100" w:type="dxa"/>
            </w:tcMar>
            <w:vAlign w:val="center"/>
          </w:tcPr>
          <w:p w:rsidR="000A230F" w:rsidRDefault="000A230F" w:rsidP="000A230F">
            <w:pPr>
              <w:spacing w:after="0"/>
              <w:ind w:left="135"/>
            </w:pPr>
            <w:r>
              <w:rPr>
                <w:b/>
                <w:color w:val="000000"/>
                <w:sz w:val="24"/>
              </w:rPr>
              <w:t xml:space="preserve">Всего </w:t>
            </w:r>
          </w:p>
          <w:p w:rsidR="000A230F" w:rsidRDefault="000A230F" w:rsidP="000A230F">
            <w:pPr>
              <w:spacing w:after="0"/>
              <w:ind w:left="135"/>
            </w:pPr>
          </w:p>
        </w:tc>
        <w:tc>
          <w:tcPr>
            <w:tcW w:w="1719" w:type="dxa"/>
            <w:tcMar>
              <w:top w:w="50" w:type="dxa"/>
              <w:left w:w="100" w:type="dxa"/>
            </w:tcMar>
            <w:vAlign w:val="center"/>
          </w:tcPr>
          <w:p w:rsidR="000A230F" w:rsidRDefault="000A230F" w:rsidP="000A230F">
            <w:pPr>
              <w:spacing w:after="0"/>
              <w:ind w:left="135"/>
            </w:pPr>
            <w:r>
              <w:rPr>
                <w:b/>
                <w:color w:val="000000"/>
                <w:sz w:val="24"/>
              </w:rPr>
              <w:t xml:space="preserve">Контрольные работы </w:t>
            </w:r>
          </w:p>
          <w:p w:rsidR="000A230F" w:rsidRDefault="000A230F" w:rsidP="000A230F">
            <w:pPr>
              <w:spacing w:after="0"/>
              <w:ind w:left="135"/>
            </w:pPr>
          </w:p>
        </w:tc>
        <w:tc>
          <w:tcPr>
            <w:tcW w:w="1805" w:type="dxa"/>
            <w:tcMar>
              <w:top w:w="50" w:type="dxa"/>
              <w:left w:w="100" w:type="dxa"/>
            </w:tcMar>
            <w:vAlign w:val="center"/>
          </w:tcPr>
          <w:p w:rsidR="000A230F" w:rsidRDefault="000A230F" w:rsidP="000A230F">
            <w:pPr>
              <w:spacing w:after="0"/>
              <w:ind w:left="135"/>
            </w:pPr>
            <w:r>
              <w:rPr>
                <w:b/>
                <w:color w:val="000000"/>
                <w:sz w:val="24"/>
              </w:rPr>
              <w:t xml:space="preserve">Практические работы </w:t>
            </w:r>
          </w:p>
          <w:p w:rsidR="000A230F" w:rsidRDefault="000A230F" w:rsidP="000A230F">
            <w:pPr>
              <w:spacing w:after="0"/>
              <w:ind w:left="135"/>
            </w:pPr>
          </w:p>
        </w:tc>
        <w:tc>
          <w:tcPr>
            <w:tcW w:w="0" w:type="auto"/>
            <w:vMerge/>
            <w:tcBorders>
              <w:top w:val="nil"/>
            </w:tcBorders>
            <w:tcMar>
              <w:top w:w="50" w:type="dxa"/>
              <w:left w:w="100" w:type="dxa"/>
            </w:tcMar>
          </w:tcPr>
          <w:p w:rsidR="000A230F" w:rsidRDefault="000A230F" w:rsidP="000A230F"/>
        </w:tc>
      </w:tr>
      <w:tr w:rsidR="000A230F" w:rsidTr="000A230F">
        <w:trPr>
          <w:trHeight w:val="144"/>
          <w:tblCellSpacing w:w="20" w:type="nil"/>
        </w:trPr>
        <w:tc>
          <w:tcPr>
            <w:tcW w:w="0" w:type="auto"/>
            <w:gridSpan w:val="6"/>
            <w:tcMar>
              <w:top w:w="50" w:type="dxa"/>
              <w:left w:w="100" w:type="dxa"/>
            </w:tcMar>
            <w:vAlign w:val="center"/>
          </w:tcPr>
          <w:p w:rsidR="000A230F" w:rsidRDefault="000A230F" w:rsidP="000A230F">
            <w:pPr>
              <w:spacing w:after="0"/>
              <w:ind w:left="135"/>
            </w:pPr>
            <w:r>
              <w:rPr>
                <w:b/>
                <w:color w:val="000000"/>
                <w:sz w:val="24"/>
              </w:rPr>
              <w:t>Раздел 1.</w:t>
            </w:r>
            <w:r>
              <w:rPr>
                <w:color w:val="000000"/>
                <w:sz w:val="24"/>
              </w:rPr>
              <w:t xml:space="preserve"> </w:t>
            </w:r>
            <w:r>
              <w:rPr>
                <w:b/>
                <w:color w:val="000000"/>
                <w:sz w:val="24"/>
              </w:rPr>
              <w:t>Древнерусская литература</w:t>
            </w:r>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1.1</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15">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0" w:type="auto"/>
            <w:gridSpan w:val="3"/>
            <w:tcMar>
              <w:top w:w="50" w:type="dxa"/>
              <w:left w:w="100" w:type="dxa"/>
            </w:tcMar>
            <w:vAlign w:val="center"/>
          </w:tcPr>
          <w:p w:rsidR="000A230F" w:rsidRDefault="000A230F" w:rsidP="000A230F"/>
        </w:tc>
      </w:tr>
      <w:tr w:rsidR="000A230F" w:rsidRPr="004C032D"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2.</w:t>
            </w:r>
            <w:r w:rsidRPr="00902B8F">
              <w:rPr>
                <w:color w:val="000000"/>
                <w:sz w:val="24"/>
              </w:rPr>
              <w:t xml:space="preserve"> </w:t>
            </w:r>
            <w:r w:rsidRPr="00902B8F">
              <w:rPr>
                <w:b/>
                <w:color w:val="000000"/>
                <w:sz w:val="24"/>
              </w:rPr>
              <w:t xml:space="preserve">Литература первой половины </w:t>
            </w:r>
            <w:r>
              <w:rPr>
                <w:b/>
                <w:color w:val="000000"/>
                <w:sz w:val="24"/>
              </w:rPr>
              <w:t>XIX</w:t>
            </w:r>
            <w:r w:rsidRPr="00902B8F">
              <w:rPr>
                <w:b/>
                <w:color w:val="000000"/>
                <w:sz w:val="24"/>
              </w:rPr>
              <w:t xml:space="preserve"> века</w:t>
            </w:r>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2.1</w:t>
            </w:r>
          </w:p>
        </w:tc>
        <w:tc>
          <w:tcPr>
            <w:tcW w:w="2816" w:type="dxa"/>
            <w:tcMar>
              <w:top w:w="50" w:type="dxa"/>
              <w:left w:w="100" w:type="dxa"/>
            </w:tcMar>
            <w:vAlign w:val="center"/>
          </w:tcPr>
          <w:p w:rsidR="000A230F" w:rsidRDefault="000A230F" w:rsidP="000A230F">
            <w:pPr>
              <w:spacing w:after="0"/>
              <w:ind w:left="135"/>
            </w:pPr>
            <w:r w:rsidRPr="00902B8F">
              <w:rPr>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A230F" w:rsidRDefault="000A230F" w:rsidP="000A230F">
            <w:pPr>
              <w:spacing w:after="0"/>
              <w:ind w:left="135"/>
              <w:jc w:val="center"/>
            </w:pPr>
            <w:r>
              <w:rPr>
                <w:color w:val="000000"/>
                <w:sz w:val="24"/>
              </w:rPr>
              <w:t xml:space="preserve"> 6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16">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2.2</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М. Ю. Лермонтов. Стихотворения (не менее четырёх). Например, «Узник», «Парус», «Тучи», «Желанье» («Отворите мне темницу…»), «Когда </w:t>
            </w:r>
            <w:r w:rsidRPr="00902B8F">
              <w:rPr>
                <w:color w:val="000000"/>
                <w:sz w:val="24"/>
              </w:rPr>
              <w:lastRenderedPageBreak/>
              <w:t>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lastRenderedPageBreak/>
              <w:t xml:space="preserve"> </w:t>
            </w:r>
            <w:r>
              <w:rPr>
                <w:color w:val="000000"/>
                <w:sz w:val="24"/>
              </w:rPr>
              <w:t xml:space="preserve">4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17">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lastRenderedPageBreak/>
              <w:t>2.3</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Н. В. Гоголь. Повесть «Тарас Бульба»</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3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18">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13 </w:t>
            </w:r>
          </w:p>
        </w:tc>
        <w:tc>
          <w:tcPr>
            <w:tcW w:w="0" w:type="auto"/>
            <w:gridSpan w:val="3"/>
            <w:tcMar>
              <w:top w:w="50" w:type="dxa"/>
              <w:left w:w="100" w:type="dxa"/>
            </w:tcMar>
            <w:vAlign w:val="center"/>
          </w:tcPr>
          <w:p w:rsidR="000A230F" w:rsidRDefault="000A230F" w:rsidP="000A230F"/>
        </w:tc>
      </w:tr>
      <w:tr w:rsidR="000A230F" w:rsidRPr="004C032D"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3.</w:t>
            </w:r>
            <w:r w:rsidRPr="00902B8F">
              <w:rPr>
                <w:color w:val="000000"/>
                <w:sz w:val="24"/>
              </w:rPr>
              <w:t xml:space="preserve"> </w:t>
            </w:r>
            <w:r w:rsidRPr="00902B8F">
              <w:rPr>
                <w:b/>
                <w:color w:val="000000"/>
                <w:sz w:val="24"/>
              </w:rPr>
              <w:t xml:space="preserve">Литература второй половины </w:t>
            </w:r>
            <w:r>
              <w:rPr>
                <w:b/>
                <w:color w:val="000000"/>
                <w:sz w:val="24"/>
              </w:rPr>
              <w:t>XIX</w:t>
            </w:r>
            <w:r w:rsidRPr="00902B8F">
              <w:rPr>
                <w:b/>
                <w:color w:val="000000"/>
                <w:sz w:val="24"/>
              </w:rPr>
              <w:t xml:space="preserve"> века</w:t>
            </w:r>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3.1</w:t>
            </w:r>
          </w:p>
        </w:tc>
        <w:tc>
          <w:tcPr>
            <w:tcW w:w="2816" w:type="dxa"/>
            <w:tcMar>
              <w:top w:w="50" w:type="dxa"/>
              <w:left w:w="100" w:type="dxa"/>
            </w:tcMar>
            <w:vAlign w:val="center"/>
          </w:tcPr>
          <w:p w:rsidR="000A230F" w:rsidRDefault="000A230F" w:rsidP="000A230F">
            <w:pPr>
              <w:spacing w:after="0"/>
              <w:ind w:left="135"/>
            </w:pPr>
            <w:r w:rsidRPr="00902B8F">
              <w:rPr>
                <w:color w:val="000000"/>
                <w:sz w:val="24"/>
              </w:rPr>
              <w:t xml:space="preserve">И. С. Тургенев. Рассказы из цикла «Записки охотника» (два по выбору).Например, «Бирюк», «Хорь и Калиныч» и др. </w:t>
            </w:r>
            <w:r>
              <w:rPr>
                <w:color w:val="000000"/>
                <w:sz w:val="24"/>
              </w:rPr>
              <w:t>Стихотворения в прозе. Например, «Русский язык», «Воробей» и др.</w:t>
            </w:r>
          </w:p>
        </w:tc>
        <w:tc>
          <w:tcPr>
            <w:tcW w:w="994" w:type="dxa"/>
            <w:tcMar>
              <w:top w:w="50" w:type="dxa"/>
              <w:left w:w="100" w:type="dxa"/>
            </w:tcMar>
            <w:vAlign w:val="center"/>
          </w:tcPr>
          <w:p w:rsidR="000A230F" w:rsidRDefault="000A230F" w:rsidP="000A230F">
            <w:pPr>
              <w:spacing w:after="0"/>
              <w:ind w:left="135"/>
              <w:jc w:val="center"/>
            </w:pPr>
            <w:r>
              <w:rPr>
                <w:color w:val="000000"/>
                <w:sz w:val="24"/>
              </w:rPr>
              <w:t xml:space="preserve"> 3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19">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3.2</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Л. Н. Толстой. Рассказ «После бала»</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3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0">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3.3</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1">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3.4</w:t>
            </w:r>
          </w:p>
        </w:tc>
        <w:tc>
          <w:tcPr>
            <w:tcW w:w="2816" w:type="dxa"/>
            <w:tcMar>
              <w:top w:w="50" w:type="dxa"/>
              <w:left w:w="100" w:type="dxa"/>
            </w:tcMar>
            <w:vAlign w:val="center"/>
          </w:tcPr>
          <w:p w:rsidR="000A230F" w:rsidRDefault="000A230F" w:rsidP="000A230F">
            <w:pPr>
              <w:spacing w:after="0"/>
              <w:ind w:left="135"/>
            </w:pPr>
            <w:r w:rsidRPr="00902B8F">
              <w:rPr>
                <w:color w:val="000000"/>
                <w:sz w:val="24"/>
              </w:rPr>
              <w:t xml:space="preserve">Поэзия второй половины </w:t>
            </w:r>
            <w:r>
              <w:rPr>
                <w:color w:val="000000"/>
                <w:sz w:val="24"/>
              </w:rPr>
              <w:t>XIX</w:t>
            </w:r>
            <w:r w:rsidRPr="00902B8F">
              <w:rPr>
                <w:color w:val="000000"/>
                <w:sz w:val="24"/>
              </w:rPr>
              <w:t xml:space="preserve"> века. Ф. И. Тютчев, А. А. Фет, А. К. Толстой и др. </w:t>
            </w:r>
            <w:r>
              <w:rPr>
                <w:color w:val="000000"/>
                <w:sz w:val="24"/>
              </w:rPr>
              <w:t>(не менее двух стихотворений по выбору)</w:t>
            </w:r>
          </w:p>
        </w:tc>
        <w:tc>
          <w:tcPr>
            <w:tcW w:w="99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2">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3.5</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М. Е. Салтыков-Щедрин. Сказки (одна по выбору).</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3">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lastRenderedPageBreak/>
              <w:t>3.6</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4">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13 </w:t>
            </w:r>
          </w:p>
        </w:tc>
        <w:tc>
          <w:tcPr>
            <w:tcW w:w="0" w:type="auto"/>
            <w:gridSpan w:val="3"/>
            <w:tcMar>
              <w:top w:w="50" w:type="dxa"/>
              <w:left w:w="100" w:type="dxa"/>
            </w:tcMar>
            <w:vAlign w:val="center"/>
          </w:tcPr>
          <w:p w:rsidR="000A230F" w:rsidRDefault="000A230F" w:rsidP="000A230F"/>
        </w:tc>
      </w:tr>
      <w:tr w:rsidR="000A230F" w:rsidRPr="004C032D"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4.</w:t>
            </w:r>
            <w:r w:rsidRPr="00902B8F">
              <w:rPr>
                <w:color w:val="000000"/>
                <w:sz w:val="24"/>
              </w:rPr>
              <w:t xml:space="preserve"> </w:t>
            </w:r>
            <w:r w:rsidRPr="00902B8F">
              <w:rPr>
                <w:b/>
                <w:color w:val="000000"/>
                <w:sz w:val="24"/>
              </w:rPr>
              <w:t xml:space="preserve">Литература конца </w:t>
            </w:r>
            <w:r>
              <w:rPr>
                <w:b/>
                <w:color w:val="000000"/>
                <w:sz w:val="24"/>
              </w:rPr>
              <w:t>XIX</w:t>
            </w:r>
            <w:r w:rsidRPr="00902B8F">
              <w:rPr>
                <w:b/>
                <w:color w:val="000000"/>
                <w:sz w:val="24"/>
              </w:rPr>
              <w:t xml:space="preserve"> — начала </w:t>
            </w:r>
            <w:r>
              <w:rPr>
                <w:b/>
                <w:color w:val="000000"/>
                <w:sz w:val="24"/>
              </w:rPr>
              <w:t>XX</w:t>
            </w:r>
            <w:r w:rsidRPr="00902B8F">
              <w:rPr>
                <w:b/>
                <w:color w:val="000000"/>
                <w:sz w:val="24"/>
              </w:rPr>
              <w:t xml:space="preserve"> века</w:t>
            </w:r>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4.1</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5">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4C032D"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4.2</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6">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4.3</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7">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5 </w:t>
            </w:r>
          </w:p>
        </w:tc>
        <w:tc>
          <w:tcPr>
            <w:tcW w:w="0" w:type="auto"/>
            <w:gridSpan w:val="3"/>
            <w:tcMar>
              <w:top w:w="50" w:type="dxa"/>
              <w:left w:w="100" w:type="dxa"/>
            </w:tcMar>
            <w:vAlign w:val="center"/>
          </w:tcPr>
          <w:p w:rsidR="000A230F" w:rsidRDefault="000A230F" w:rsidP="000A230F"/>
        </w:tc>
      </w:tr>
      <w:tr w:rsidR="000A230F" w:rsidRPr="00B64F1F"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5.</w:t>
            </w:r>
            <w:r w:rsidRPr="00902B8F">
              <w:rPr>
                <w:color w:val="000000"/>
                <w:sz w:val="24"/>
              </w:rPr>
              <w:t xml:space="preserve"> </w:t>
            </w:r>
            <w:r w:rsidRPr="00902B8F">
              <w:rPr>
                <w:b/>
                <w:color w:val="000000"/>
                <w:sz w:val="24"/>
              </w:rPr>
              <w:t xml:space="preserve">Литература первой половины </w:t>
            </w:r>
            <w:r>
              <w:rPr>
                <w:b/>
                <w:color w:val="000000"/>
                <w:sz w:val="24"/>
              </w:rPr>
              <w:t>XX</w:t>
            </w:r>
            <w:r w:rsidRPr="00902B8F">
              <w:rPr>
                <w:b/>
                <w:color w:val="000000"/>
                <w:sz w:val="24"/>
              </w:rPr>
              <w:t xml:space="preserve"> века</w:t>
            </w:r>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5.1</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8">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5.2</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Отечественная поэзия первой половины </w:t>
            </w:r>
            <w:r>
              <w:rPr>
                <w:color w:val="000000"/>
                <w:sz w:val="24"/>
              </w:rPr>
              <w:t>XX</w:t>
            </w:r>
            <w:r w:rsidRPr="00902B8F">
              <w:rPr>
                <w:color w:val="000000"/>
                <w:sz w:val="24"/>
              </w:rPr>
              <w:t xml:space="preserve"> века. Стихотворения на </w:t>
            </w:r>
            <w:r w:rsidRPr="00902B8F">
              <w:rPr>
                <w:color w:val="000000"/>
                <w:sz w:val="24"/>
              </w:rPr>
              <w:lastRenderedPageBreak/>
              <w:t>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lastRenderedPageBreak/>
              <w:t xml:space="preserve"> </w:t>
            </w:r>
            <w:r>
              <w:rPr>
                <w:color w:val="000000"/>
                <w:sz w:val="24"/>
              </w:rPr>
              <w:t xml:space="preserve">1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29">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lastRenderedPageBreak/>
              <w:t>5.3</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0">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5.4</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1">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5.5</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2">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7 </w:t>
            </w:r>
          </w:p>
        </w:tc>
        <w:tc>
          <w:tcPr>
            <w:tcW w:w="0" w:type="auto"/>
            <w:gridSpan w:val="3"/>
            <w:tcMar>
              <w:top w:w="50" w:type="dxa"/>
              <w:left w:w="100" w:type="dxa"/>
            </w:tcMar>
            <w:vAlign w:val="center"/>
          </w:tcPr>
          <w:p w:rsidR="000A230F" w:rsidRDefault="000A230F" w:rsidP="000A230F"/>
        </w:tc>
      </w:tr>
      <w:tr w:rsidR="000A230F" w:rsidRPr="00B64F1F"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6.</w:t>
            </w:r>
            <w:r w:rsidRPr="00902B8F">
              <w:rPr>
                <w:color w:val="000000"/>
                <w:sz w:val="24"/>
              </w:rPr>
              <w:t xml:space="preserve"> </w:t>
            </w:r>
            <w:r w:rsidRPr="00902B8F">
              <w:rPr>
                <w:b/>
                <w:color w:val="000000"/>
                <w:sz w:val="24"/>
              </w:rPr>
              <w:t xml:space="preserve">Литература второй половины </w:t>
            </w:r>
            <w:r>
              <w:rPr>
                <w:b/>
                <w:color w:val="000000"/>
                <w:sz w:val="24"/>
              </w:rPr>
              <w:t>XX</w:t>
            </w:r>
            <w:r w:rsidRPr="00902B8F">
              <w:rPr>
                <w:b/>
                <w:color w:val="000000"/>
                <w:sz w:val="24"/>
              </w:rPr>
              <w:t xml:space="preserve"> века—начала </w:t>
            </w:r>
            <w:r>
              <w:rPr>
                <w:b/>
                <w:color w:val="000000"/>
                <w:sz w:val="24"/>
              </w:rPr>
              <w:t>XXI</w:t>
            </w:r>
            <w:r w:rsidRPr="00902B8F">
              <w:rPr>
                <w:b/>
                <w:color w:val="000000"/>
                <w:sz w:val="24"/>
              </w:rPr>
              <w:t xml:space="preserve"> веков</w:t>
            </w:r>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6.1</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3">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6.2</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Стихотворения отечественных поэтов </w:t>
            </w:r>
            <w:r>
              <w:rPr>
                <w:color w:val="000000"/>
                <w:sz w:val="24"/>
              </w:rPr>
              <w:t>XX</w:t>
            </w:r>
            <w:r w:rsidRPr="00902B8F">
              <w:rPr>
                <w:color w:val="000000"/>
                <w:sz w:val="24"/>
              </w:rPr>
              <w:t>—</w:t>
            </w:r>
            <w:r>
              <w:rPr>
                <w:color w:val="000000"/>
                <w:sz w:val="24"/>
              </w:rPr>
              <w:t>XXI</w:t>
            </w:r>
            <w:r w:rsidRPr="00902B8F">
              <w:rPr>
                <w:color w:val="000000"/>
                <w:sz w:val="24"/>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4">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6.3</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Произведения отечественных </w:t>
            </w:r>
            <w:r w:rsidRPr="00902B8F">
              <w:rPr>
                <w:color w:val="000000"/>
                <w:sz w:val="24"/>
              </w:rPr>
              <w:lastRenderedPageBreak/>
              <w:t xml:space="preserve">прозаиков второй половины </w:t>
            </w:r>
            <w:r>
              <w:rPr>
                <w:color w:val="000000"/>
                <w:sz w:val="24"/>
              </w:rPr>
              <w:t>XX</w:t>
            </w:r>
            <w:r w:rsidRPr="00902B8F">
              <w:rPr>
                <w:color w:val="000000"/>
                <w:sz w:val="24"/>
              </w:rPr>
              <w:t xml:space="preserve"> — начала </w:t>
            </w:r>
            <w:r>
              <w:rPr>
                <w:color w:val="000000"/>
                <w:sz w:val="24"/>
              </w:rPr>
              <w:t>XXI</w:t>
            </w:r>
            <w:r w:rsidRPr="00902B8F">
              <w:rPr>
                <w:color w:val="000000"/>
                <w:sz w:val="24"/>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lastRenderedPageBreak/>
              <w:t xml:space="preserve"> </w:t>
            </w:r>
            <w:r>
              <w:rPr>
                <w:color w:val="000000"/>
                <w:sz w:val="24"/>
              </w:rPr>
              <w:t xml:space="preserve">3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5">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lastRenderedPageBreak/>
              <w:t>Итого по разделу</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7 </w:t>
            </w:r>
          </w:p>
        </w:tc>
        <w:tc>
          <w:tcPr>
            <w:tcW w:w="0" w:type="auto"/>
            <w:gridSpan w:val="3"/>
            <w:tcMar>
              <w:top w:w="50" w:type="dxa"/>
              <w:left w:w="100" w:type="dxa"/>
            </w:tcMar>
            <w:vAlign w:val="center"/>
          </w:tcPr>
          <w:p w:rsidR="000A230F" w:rsidRDefault="000A230F" w:rsidP="000A230F"/>
        </w:tc>
      </w:tr>
      <w:tr w:rsidR="000A230F" w:rsidTr="000A230F">
        <w:trPr>
          <w:trHeight w:val="144"/>
          <w:tblCellSpacing w:w="20" w:type="nil"/>
        </w:trPr>
        <w:tc>
          <w:tcPr>
            <w:tcW w:w="0" w:type="auto"/>
            <w:gridSpan w:val="6"/>
            <w:tcMar>
              <w:top w:w="50" w:type="dxa"/>
              <w:left w:w="100" w:type="dxa"/>
            </w:tcMar>
            <w:vAlign w:val="center"/>
          </w:tcPr>
          <w:p w:rsidR="000A230F" w:rsidRDefault="000A230F" w:rsidP="000A230F">
            <w:pPr>
              <w:spacing w:after="0"/>
              <w:ind w:left="135"/>
            </w:pPr>
            <w:r>
              <w:rPr>
                <w:b/>
                <w:color w:val="000000"/>
                <w:sz w:val="24"/>
              </w:rPr>
              <w:t>Раздел 7.</w:t>
            </w:r>
            <w:r>
              <w:rPr>
                <w:color w:val="000000"/>
                <w:sz w:val="24"/>
              </w:rPr>
              <w:t xml:space="preserve"> </w:t>
            </w:r>
            <w:r>
              <w:rPr>
                <w:b/>
                <w:color w:val="000000"/>
                <w:sz w:val="24"/>
              </w:rPr>
              <w:t>Зарубежная литература</w:t>
            </w:r>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7.1</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6">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7.2</w:t>
            </w:r>
          </w:p>
        </w:tc>
        <w:tc>
          <w:tcPr>
            <w:tcW w:w="2816" w:type="dxa"/>
            <w:tcMar>
              <w:top w:w="50" w:type="dxa"/>
              <w:left w:w="100" w:type="dxa"/>
            </w:tcMar>
            <w:vAlign w:val="center"/>
          </w:tcPr>
          <w:p w:rsidR="000A230F" w:rsidRDefault="000A230F" w:rsidP="000A230F">
            <w:pPr>
              <w:spacing w:after="0"/>
              <w:ind w:left="135"/>
            </w:pPr>
            <w:r w:rsidRPr="00902B8F">
              <w:rPr>
                <w:color w:val="000000"/>
                <w:sz w:val="24"/>
              </w:rPr>
              <w:t xml:space="preserve">Зарубежная новеллистика. (одно-два произведения по выбору). Например, П. Мериме.«Маттео Фальконе»; О. Генри. </w:t>
            </w:r>
            <w:r>
              <w:rPr>
                <w:color w:val="000000"/>
                <w:sz w:val="24"/>
              </w:rPr>
              <w:t>«Дары волхвов», «Последний лист».</w:t>
            </w:r>
          </w:p>
        </w:tc>
        <w:tc>
          <w:tcPr>
            <w:tcW w:w="994"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7">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510" w:type="dxa"/>
            <w:tcMar>
              <w:top w:w="50" w:type="dxa"/>
              <w:left w:w="100" w:type="dxa"/>
            </w:tcMar>
            <w:vAlign w:val="center"/>
          </w:tcPr>
          <w:p w:rsidR="000A230F" w:rsidRDefault="000A230F" w:rsidP="000A230F">
            <w:pPr>
              <w:spacing w:after="0"/>
            </w:pPr>
            <w:r>
              <w:rPr>
                <w:color w:val="000000"/>
                <w:sz w:val="24"/>
              </w:rPr>
              <w:t>7.3</w:t>
            </w:r>
          </w:p>
        </w:tc>
        <w:tc>
          <w:tcPr>
            <w:tcW w:w="2816" w:type="dxa"/>
            <w:tcMar>
              <w:top w:w="50" w:type="dxa"/>
              <w:left w:w="100" w:type="dxa"/>
            </w:tcMar>
            <w:vAlign w:val="center"/>
          </w:tcPr>
          <w:p w:rsidR="000A230F" w:rsidRPr="00902B8F" w:rsidRDefault="000A230F" w:rsidP="000A230F">
            <w:pPr>
              <w:spacing w:after="0"/>
              <w:ind w:left="135"/>
            </w:pPr>
            <w:r w:rsidRPr="00902B8F">
              <w:rPr>
                <w:color w:val="000000"/>
                <w:sz w:val="24"/>
              </w:rPr>
              <w:t>А. де Сент Экзюпери. Повесть-сказка «Маленький принц»</w:t>
            </w:r>
          </w:p>
        </w:tc>
        <w:tc>
          <w:tcPr>
            <w:tcW w:w="99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3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8">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7 </w:t>
            </w:r>
          </w:p>
        </w:tc>
        <w:tc>
          <w:tcPr>
            <w:tcW w:w="0" w:type="auto"/>
            <w:gridSpan w:val="3"/>
            <w:tcMar>
              <w:top w:w="50" w:type="dxa"/>
              <w:left w:w="100" w:type="dxa"/>
            </w:tcMar>
            <w:vAlign w:val="center"/>
          </w:tcPr>
          <w:p w:rsidR="000A230F" w:rsidRDefault="000A230F" w:rsidP="000A230F"/>
        </w:tc>
      </w:tr>
      <w:tr w:rsidR="000A230F" w:rsidRPr="00B64F1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Развитие речи</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5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39">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Внеклассное чтение</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0">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Итоговые контрольные работы</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1">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RPr="00B64F1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Резервное время</w:t>
            </w:r>
          </w:p>
        </w:tc>
        <w:tc>
          <w:tcPr>
            <w:tcW w:w="1563" w:type="dxa"/>
            <w:tcMar>
              <w:top w:w="50" w:type="dxa"/>
              <w:left w:w="100" w:type="dxa"/>
            </w:tcMar>
            <w:vAlign w:val="center"/>
          </w:tcPr>
          <w:p w:rsidR="000A230F" w:rsidRDefault="000A230F" w:rsidP="000A230F">
            <w:pPr>
              <w:spacing w:after="0"/>
              <w:ind w:left="135"/>
              <w:jc w:val="center"/>
            </w:pPr>
            <w:r>
              <w:rPr>
                <w:color w:val="000000"/>
                <w:sz w:val="24"/>
              </w:rPr>
              <w:t xml:space="preserve"> 6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2">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41727</w:t>
              </w:r>
              <w:r>
                <w:rPr>
                  <w:color w:val="0000FF"/>
                  <w:u w:val="single"/>
                </w:rPr>
                <w:t>e</w:t>
              </w:r>
            </w:hyperlink>
          </w:p>
        </w:tc>
      </w:tr>
      <w:tr w:rsidR="000A230F" w:rsidTr="000A230F">
        <w:trPr>
          <w:trHeight w:val="144"/>
          <w:tblCellSpacing w:w="20" w:type="nil"/>
        </w:trPr>
        <w:tc>
          <w:tcPr>
            <w:tcW w:w="0" w:type="auto"/>
            <w:gridSpan w:val="2"/>
            <w:tcMar>
              <w:top w:w="50" w:type="dxa"/>
              <w:left w:w="100" w:type="dxa"/>
            </w:tcMar>
            <w:vAlign w:val="center"/>
          </w:tcPr>
          <w:p w:rsidR="000A230F" w:rsidRPr="00902B8F" w:rsidRDefault="000A230F" w:rsidP="000A230F">
            <w:pPr>
              <w:spacing w:after="0"/>
              <w:ind w:left="135"/>
            </w:pPr>
            <w:r w:rsidRPr="00902B8F">
              <w:rPr>
                <w:color w:val="000000"/>
                <w:sz w:val="24"/>
              </w:rPr>
              <w:lastRenderedPageBreak/>
              <w:t>ОБЩЕЕ КОЛИЧЕСТВО ЧАСОВ ПО ПРОГРАММЕ</w:t>
            </w:r>
          </w:p>
        </w:tc>
        <w:tc>
          <w:tcPr>
            <w:tcW w:w="1563"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68 </w:t>
            </w:r>
          </w:p>
        </w:tc>
        <w:tc>
          <w:tcPr>
            <w:tcW w:w="1719" w:type="dxa"/>
            <w:tcMar>
              <w:top w:w="50" w:type="dxa"/>
              <w:left w:w="100" w:type="dxa"/>
            </w:tcMar>
            <w:vAlign w:val="center"/>
          </w:tcPr>
          <w:p w:rsidR="000A230F" w:rsidRDefault="000A230F" w:rsidP="000A230F">
            <w:pPr>
              <w:spacing w:after="0"/>
              <w:ind w:left="135"/>
              <w:jc w:val="center"/>
            </w:pPr>
            <w:r>
              <w:rPr>
                <w:color w:val="000000"/>
                <w:sz w:val="24"/>
              </w:rPr>
              <w:t xml:space="preserve"> 3 </w:t>
            </w:r>
          </w:p>
        </w:tc>
        <w:tc>
          <w:tcPr>
            <w:tcW w:w="1805"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94" w:type="dxa"/>
            <w:tcMar>
              <w:top w:w="50" w:type="dxa"/>
              <w:left w:w="100" w:type="dxa"/>
            </w:tcMar>
            <w:vAlign w:val="center"/>
          </w:tcPr>
          <w:p w:rsidR="000A230F" w:rsidRDefault="000A230F" w:rsidP="000A230F"/>
        </w:tc>
      </w:tr>
    </w:tbl>
    <w:p w:rsidR="000A230F" w:rsidRDefault="000A230F" w:rsidP="000A230F">
      <w:pPr>
        <w:sectPr w:rsidR="000A230F" w:rsidSect="000A230F">
          <w:pgSz w:w="16383" w:h="11906" w:orient="landscape"/>
          <w:pgMar w:top="709" w:right="850" w:bottom="1134" w:left="1701" w:header="720" w:footer="720" w:gutter="0"/>
          <w:cols w:space="720"/>
        </w:sectPr>
      </w:pPr>
    </w:p>
    <w:p w:rsidR="000A230F" w:rsidRDefault="000A230F" w:rsidP="000A230F">
      <w:pPr>
        <w:spacing w:after="0"/>
        <w:ind w:left="120"/>
      </w:pPr>
      <w:r>
        <w:rPr>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292"/>
        <w:gridCol w:w="1461"/>
        <w:gridCol w:w="1841"/>
        <w:gridCol w:w="1910"/>
        <w:gridCol w:w="3501"/>
      </w:tblGrid>
      <w:tr w:rsidR="000A230F" w:rsidTr="000A230F">
        <w:trPr>
          <w:trHeight w:val="144"/>
          <w:tblCellSpacing w:w="20" w:type="nil"/>
        </w:trPr>
        <w:tc>
          <w:tcPr>
            <w:tcW w:w="506" w:type="dxa"/>
            <w:vMerge w:val="restart"/>
            <w:tcMar>
              <w:top w:w="50" w:type="dxa"/>
              <w:left w:w="100" w:type="dxa"/>
            </w:tcMar>
            <w:vAlign w:val="center"/>
          </w:tcPr>
          <w:p w:rsidR="000A230F" w:rsidRDefault="000A230F" w:rsidP="000A230F">
            <w:pPr>
              <w:spacing w:after="0"/>
              <w:ind w:left="135"/>
            </w:pPr>
            <w:r>
              <w:rPr>
                <w:b/>
                <w:color w:val="000000"/>
                <w:sz w:val="24"/>
              </w:rPr>
              <w:t xml:space="preserve">№ п/п </w:t>
            </w:r>
          </w:p>
          <w:p w:rsidR="000A230F" w:rsidRDefault="000A230F" w:rsidP="000A230F">
            <w:pPr>
              <w:spacing w:after="0"/>
              <w:ind w:left="135"/>
            </w:pPr>
          </w:p>
        </w:tc>
        <w:tc>
          <w:tcPr>
            <w:tcW w:w="2904" w:type="dxa"/>
            <w:vMerge w:val="restart"/>
            <w:tcMar>
              <w:top w:w="50" w:type="dxa"/>
              <w:left w:w="100" w:type="dxa"/>
            </w:tcMar>
            <w:vAlign w:val="center"/>
          </w:tcPr>
          <w:p w:rsidR="000A230F" w:rsidRDefault="000A230F" w:rsidP="000A230F">
            <w:pPr>
              <w:spacing w:after="0"/>
              <w:ind w:left="135"/>
            </w:pPr>
            <w:r>
              <w:rPr>
                <w:b/>
                <w:color w:val="000000"/>
                <w:sz w:val="24"/>
              </w:rPr>
              <w:t xml:space="preserve">Наименование разделов и тем программы </w:t>
            </w:r>
          </w:p>
          <w:p w:rsidR="000A230F" w:rsidRDefault="000A230F" w:rsidP="000A230F">
            <w:pPr>
              <w:spacing w:after="0"/>
              <w:ind w:left="135"/>
            </w:pPr>
          </w:p>
        </w:tc>
        <w:tc>
          <w:tcPr>
            <w:tcW w:w="0" w:type="auto"/>
            <w:gridSpan w:val="3"/>
            <w:tcMar>
              <w:top w:w="50" w:type="dxa"/>
              <w:left w:w="100" w:type="dxa"/>
            </w:tcMar>
            <w:vAlign w:val="center"/>
          </w:tcPr>
          <w:p w:rsidR="000A230F" w:rsidRDefault="000A230F" w:rsidP="000A230F">
            <w:pPr>
              <w:spacing w:after="0"/>
            </w:pPr>
            <w:r>
              <w:rPr>
                <w:b/>
                <w:color w:val="000000"/>
                <w:sz w:val="24"/>
              </w:rPr>
              <w:t>Количество часов</w:t>
            </w:r>
          </w:p>
        </w:tc>
        <w:tc>
          <w:tcPr>
            <w:tcW w:w="2670" w:type="dxa"/>
            <w:vMerge w:val="restart"/>
            <w:tcMar>
              <w:top w:w="50" w:type="dxa"/>
              <w:left w:w="100" w:type="dxa"/>
            </w:tcMar>
            <w:vAlign w:val="center"/>
          </w:tcPr>
          <w:p w:rsidR="000A230F" w:rsidRDefault="000A230F" w:rsidP="000A230F">
            <w:pPr>
              <w:spacing w:after="0"/>
              <w:ind w:left="135"/>
            </w:pPr>
            <w:r>
              <w:rPr>
                <w:b/>
                <w:color w:val="000000"/>
                <w:sz w:val="24"/>
              </w:rPr>
              <w:t xml:space="preserve">Электронные (цифровые) образовательные ресурсы </w:t>
            </w:r>
          </w:p>
          <w:p w:rsidR="000A230F" w:rsidRDefault="000A230F" w:rsidP="000A230F">
            <w:pPr>
              <w:spacing w:after="0"/>
              <w:ind w:left="135"/>
            </w:pPr>
          </w:p>
        </w:tc>
      </w:tr>
      <w:tr w:rsidR="000A230F" w:rsidTr="000A230F">
        <w:trPr>
          <w:trHeight w:val="144"/>
          <w:tblCellSpacing w:w="20" w:type="nil"/>
        </w:trPr>
        <w:tc>
          <w:tcPr>
            <w:tcW w:w="0" w:type="auto"/>
            <w:vMerge/>
            <w:tcBorders>
              <w:top w:val="nil"/>
            </w:tcBorders>
            <w:tcMar>
              <w:top w:w="50" w:type="dxa"/>
              <w:left w:w="100" w:type="dxa"/>
            </w:tcMar>
          </w:tcPr>
          <w:p w:rsidR="000A230F" w:rsidRDefault="000A230F" w:rsidP="000A230F"/>
        </w:tc>
        <w:tc>
          <w:tcPr>
            <w:tcW w:w="0" w:type="auto"/>
            <w:vMerge/>
            <w:tcBorders>
              <w:top w:val="nil"/>
            </w:tcBorders>
            <w:tcMar>
              <w:top w:w="50" w:type="dxa"/>
              <w:left w:w="100" w:type="dxa"/>
            </w:tcMar>
          </w:tcPr>
          <w:p w:rsidR="000A230F" w:rsidRDefault="000A230F" w:rsidP="000A230F"/>
        </w:tc>
        <w:tc>
          <w:tcPr>
            <w:tcW w:w="985" w:type="dxa"/>
            <w:tcMar>
              <w:top w:w="50" w:type="dxa"/>
              <w:left w:w="100" w:type="dxa"/>
            </w:tcMar>
            <w:vAlign w:val="center"/>
          </w:tcPr>
          <w:p w:rsidR="000A230F" w:rsidRDefault="000A230F" w:rsidP="000A230F">
            <w:pPr>
              <w:spacing w:after="0"/>
              <w:ind w:left="135"/>
            </w:pPr>
            <w:r>
              <w:rPr>
                <w:b/>
                <w:color w:val="000000"/>
                <w:sz w:val="24"/>
              </w:rPr>
              <w:t xml:space="preserve">Всего </w:t>
            </w:r>
          </w:p>
          <w:p w:rsidR="000A230F" w:rsidRDefault="000A230F" w:rsidP="000A230F">
            <w:pPr>
              <w:spacing w:after="0"/>
              <w:ind w:left="135"/>
            </w:pPr>
          </w:p>
        </w:tc>
        <w:tc>
          <w:tcPr>
            <w:tcW w:w="1709" w:type="dxa"/>
            <w:tcMar>
              <w:top w:w="50" w:type="dxa"/>
              <w:left w:w="100" w:type="dxa"/>
            </w:tcMar>
            <w:vAlign w:val="center"/>
          </w:tcPr>
          <w:p w:rsidR="000A230F" w:rsidRDefault="000A230F" w:rsidP="000A230F">
            <w:pPr>
              <w:spacing w:after="0"/>
              <w:ind w:left="135"/>
            </w:pPr>
            <w:r>
              <w:rPr>
                <w:b/>
                <w:color w:val="000000"/>
                <w:sz w:val="24"/>
              </w:rPr>
              <w:t xml:space="preserve">Контрольные работы </w:t>
            </w:r>
          </w:p>
          <w:p w:rsidR="000A230F" w:rsidRDefault="000A230F" w:rsidP="000A230F">
            <w:pPr>
              <w:spacing w:after="0"/>
              <w:ind w:left="135"/>
            </w:pPr>
          </w:p>
        </w:tc>
        <w:tc>
          <w:tcPr>
            <w:tcW w:w="1796" w:type="dxa"/>
            <w:tcMar>
              <w:top w:w="50" w:type="dxa"/>
              <w:left w:w="100" w:type="dxa"/>
            </w:tcMar>
            <w:vAlign w:val="center"/>
          </w:tcPr>
          <w:p w:rsidR="000A230F" w:rsidRDefault="000A230F" w:rsidP="000A230F">
            <w:pPr>
              <w:spacing w:after="0"/>
              <w:ind w:left="135"/>
            </w:pPr>
            <w:r>
              <w:rPr>
                <w:b/>
                <w:color w:val="000000"/>
                <w:sz w:val="24"/>
              </w:rPr>
              <w:t xml:space="preserve">Практические работы </w:t>
            </w:r>
          </w:p>
          <w:p w:rsidR="000A230F" w:rsidRDefault="000A230F" w:rsidP="000A230F">
            <w:pPr>
              <w:spacing w:after="0"/>
              <w:ind w:left="135"/>
            </w:pPr>
          </w:p>
        </w:tc>
        <w:tc>
          <w:tcPr>
            <w:tcW w:w="0" w:type="auto"/>
            <w:vMerge/>
            <w:tcBorders>
              <w:top w:val="nil"/>
            </w:tcBorders>
            <w:tcMar>
              <w:top w:w="50" w:type="dxa"/>
              <w:left w:w="100" w:type="dxa"/>
            </w:tcMar>
          </w:tcPr>
          <w:p w:rsidR="000A230F" w:rsidRDefault="000A230F" w:rsidP="000A230F"/>
        </w:tc>
      </w:tr>
      <w:tr w:rsidR="000A230F" w:rsidTr="000A230F">
        <w:trPr>
          <w:trHeight w:val="144"/>
          <w:tblCellSpacing w:w="20" w:type="nil"/>
        </w:trPr>
        <w:tc>
          <w:tcPr>
            <w:tcW w:w="0" w:type="auto"/>
            <w:gridSpan w:val="6"/>
            <w:tcMar>
              <w:top w:w="50" w:type="dxa"/>
              <w:left w:w="100" w:type="dxa"/>
            </w:tcMar>
            <w:vAlign w:val="center"/>
          </w:tcPr>
          <w:p w:rsidR="000A230F" w:rsidRDefault="000A230F" w:rsidP="000A230F">
            <w:pPr>
              <w:spacing w:after="0"/>
              <w:ind w:left="135"/>
            </w:pPr>
            <w:r>
              <w:rPr>
                <w:b/>
                <w:color w:val="000000"/>
                <w:sz w:val="24"/>
              </w:rPr>
              <w:t>Раздел 1.</w:t>
            </w:r>
            <w:r>
              <w:rPr>
                <w:color w:val="000000"/>
                <w:sz w:val="24"/>
              </w:rPr>
              <w:t xml:space="preserve"> </w:t>
            </w:r>
            <w:r>
              <w:rPr>
                <w:b/>
                <w:color w:val="000000"/>
                <w:sz w:val="24"/>
              </w:rPr>
              <w:t>Древнерусская литература</w:t>
            </w:r>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1.1</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3">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0" w:type="auto"/>
            <w:gridSpan w:val="3"/>
            <w:tcMar>
              <w:top w:w="50" w:type="dxa"/>
              <w:left w:w="100" w:type="dxa"/>
            </w:tcMar>
            <w:vAlign w:val="center"/>
          </w:tcPr>
          <w:p w:rsidR="000A230F" w:rsidRDefault="000A230F" w:rsidP="000A230F"/>
        </w:tc>
      </w:tr>
      <w:tr w:rsidR="000A230F" w:rsidTr="000A230F">
        <w:trPr>
          <w:trHeight w:val="144"/>
          <w:tblCellSpacing w:w="20" w:type="nil"/>
        </w:trPr>
        <w:tc>
          <w:tcPr>
            <w:tcW w:w="0" w:type="auto"/>
            <w:gridSpan w:val="6"/>
            <w:tcMar>
              <w:top w:w="50" w:type="dxa"/>
              <w:left w:w="100" w:type="dxa"/>
            </w:tcMar>
            <w:vAlign w:val="center"/>
          </w:tcPr>
          <w:p w:rsidR="000A230F" w:rsidRDefault="000A230F" w:rsidP="000A230F">
            <w:pPr>
              <w:spacing w:after="0"/>
              <w:ind w:left="135"/>
            </w:pPr>
            <w:r>
              <w:rPr>
                <w:b/>
                <w:color w:val="000000"/>
                <w:sz w:val="24"/>
              </w:rPr>
              <w:t>Раздел 2.</w:t>
            </w:r>
            <w:r>
              <w:rPr>
                <w:color w:val="000000"/>
                <w:sz w:val="24"/>
              </w:rPr>
              <w:t xml:space="preserve"> </w:t>
            </w:r>
            <w:r>
              <w:rPr>
                <w:b/>
                <w:color w:val="000000"/>
                <w:sz w:val="24"/>
              </w:rPr>
              <w:t>Литература XVIII века</w:t>
            </w:r>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2.1</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Д. И. Фонвизин. Комедия «Недоросль»</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3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4">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3 </w:t>
            </w:r>
          </w:p>
        </w:tc>
        <w:tc>
          <w:tcPr>
            <w:tcW w:w="0" w:type="auto"/>
            <w:gridSpan w:val="3"/>
            <w:tcMar>
              <w:top w:w="50" w:type="dxa"/>
              <w:left w:w="100" w:type="dxa"/>
            </w:tcMar>
            <w:vAlign w:val="center"/>
          </w:tcPr>
          <w:p w:rsidR="000A230F" w:rsidRDefault="000A230F" w:rsidP="000A230F"/>
        </w:tc>
      </w:tr>
      <w:tr w:rsidR="000A230F" w:rsidRPr="00B64F1F"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3.</w:t>
            </w:r>
            <w:r w:rsidRPr="00902B8F">
              <w:rPr>
                <w:color w:val="000000"/>
                <w:sz w:val="24"/>
              </w:rPr>
              <w:t xml:space="preserve"> </w:t>
            </w:r>
            <w:r w:rsidRPr="00902B8F">
              <w:rPr>
                <w:b/>
                <w:color w:val="000000"/>
                <w:sz w:val="24"/>
              </w:rPr>
              <w:t xml:space="preserve">Литература первой половины </w:t>
            </w:r>
            <w:r>
              <w:rPr>
                <w:b/>
                <w:color w:val="000000"/>
                <w:sz w:val="24"/>
              </w:rPr>
              <w:t>XIX</w:t>
            </w:r>
            <w:r w:rsidRPr="00902B8F">
              <w:rPr>
                <w:b/>
                <w:color w:val="000000"/>
                <w:sz w:val="24"/>
              </w:rPr>
              <w:t xml:space="preserve"> века</w:t>
            </w:r>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3.1</w:t>
            </w:r>
          </w:p>
        </w:tc>
        <w:tc>
          <w:tcPr>
            <w:tcW w:w="2904" w:type="dxa"/>
            <w:tcMar>
              <w:top w:w="50" w:type="dxa"/>
              <w:left w:w="100" w:type="dxa"/>
            </w:tcMar>
            <w:vAlign w:val="center"/>
          </w:tcPr>
          <w:p w:rsidR="000A230F" w:rsidRPr="009F134C" w:rsidRDefault="000A230F" w:rsidP="000A230F">
            <w:pPr>
              <w:spacing w:after="0"/>
              <w:ind w:left="135"/>
            </w:pPr>
            <w:r w:rsidRPr="00902B8F">
              <w:rPr>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9F134C">
              <w:rPr>
                <w:color w:val="000000"/>
                <w:sz w:val="24"/>
              </w:rPr>
              <w:t>Роман «Капитанская дочка»</w:t>
            </w:r>
          </w:p>
        </w:tc>
        <w:tc>
          <w:tcPr>
            <w:tcW w:w="985" w:type="dxa"/>
            <w:tcMar>
              <w:top w:w="50" w:type="dxa"/>
              <w:left w:w="100" w:type="dxa"/>
            </w:tcMar>
            <w:vAlign w:val="center"/>
          </w:tcPr>
          <w:p w:rsidR="000A230F" w:rsidRDefault="000A230F" w:rsidP="000A230F">
            <w:pPr>
              <w:spacing w:after="0"/>
              <w:ind w:left="135"/>
              <w:jc w:val="center"/>
            </w:pPr>
            <w:r w:rsidRPr="009F134C">
              <w:rPr>
                <w:color w:val="000000"/>
                <w:sz w:val="24"/>
              </w:rPr>
              <w:t xml:space="preserve"> </w:t>
            </w:r>
            <w:r>
              <w:rPr>
                <w:color w:val="000000"/>
                <w:sz w:val="24"/>
              </w:rPr>
              <w:t xml:space="preserve">8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5">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3.2</w:t>
            </w:r>
          </w:p>
        </w:tc>
        <w:tc>
          <w:tcPr>
            <w:tcW w:w="2904" w:type="dxa"/>
            <w:tcMar>
              <w:top w:w="50" w:type="dxa"/>
              <w:left w:w="100" w:type="dxa"/>
            </w:tcMar>
            <w:vAlign w:val="center"/>
          </w:tcPr>
          <w:p w:rsidR="000A230F" w:rsidRDefault="000A230F" w:rsidP="000A230F">
            <w:pPr>
              <w:spacing w:after="0"/>
              <w:ind w:left="135"/>
            </w:pPr>
            <w:r w:rsidRPr="00902B8F">
              <w:rPr>
                <w:color w:val="000000"/>
                <w:sz w:val="24"/>
              </w:rPr>
              <w:t xml:space="preserve">М. Ю. Лермонтов. Стихотворения (не менее двух).Например, «Я не хочу, чтоб свет узнал…», «Из-под </w:t>
            </w:r>
            <w:r w:rsidRPr="00902B8F">
              <w:rPr>
                <w:color w:val="000000"/>
                <w:sz w:val="24"/>
              </w:rPr>
              <w:lastRenderedPageBreak/>
              <w:t xml:space="preserve">таинственной, холодной полумаски…», «Нищий» и др. </w:t>
            </w:r>
            <w:r>
              <w:rPr>
                <w:color w:val="000000"/>
                <w:sz w:val="24"/>
              </w:rPr>
              <w:t>Поэма «Мцыри»</w:t>
            </w:r>
          </w:p>
        </w:tc>
        <w:tc>
          <w:tcPr>
            <w:tcW w:w="985"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5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6">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lastRenderedPageBreak/>
              <w:t>3.3</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Н. В. Гоголь. Повесть «Шинель», Комедия «Ревизор»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6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7">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19 </w:t>
            </w:r>
          </w:p>
        </w:tc>
        <w:tc>
          <w:tcPr>
            <w:tcW w:w="0" w:type="auto"/>
            <w:gridSpan w:val="3"/>
            <w:tcMar>
              <w:top w:w="50" w:type="dxa"/>
              <w:left w:w="100" w:type="dxa"/>
            </w:tcMar>
            <w:vAlign w:val="center"/>
          </w:tcPr>
          <w:p w:rsidR="000A230F" w:rsidRDefault="000A230F" w:rsidP="000A230F"/>
        </w:tc>
      </w:tr>
      <w:tr w:rsidR="000A230F" w:rsidRPr="00B64F1F"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4.</w:t>
            </w:r>
            <w:r w:rsidRPr="00902B8F">
              <w:rPr>
                <w:color w:val="000000"/>
                <w:sz w:val="24"/>
              </w:rPr>
              <w:t xml:space="preserve"> </w:t>
            </w:r>
            <w:r w:rsidRPr="00902B8F">
              <w:rPr>
                <w:b/>
                <w:color w:val="000000"/>
                <w:sz w:val="24"/>
              </w:rPr>
              <w:t xml:space="preserve">Литература второй половины </w:t>
            </w:r>
            <w:r>
              <w:rPr>
                <w:b/>
                <w:color w:val="000000"/>
                <w:sz w:val="24"/>
              </w:rPr>
              <w:t>XIX</w:t>
            </w:r>
            <w:r w:rsidRPr="00902B8F">
              <w:rPr>
                <w:b/>
                <w:color w:val="000000"/>
                <w:sz w:val="24"/>
              </w:rPr>
              <w:t xml:space="preserve"> века</w:t>
            </w:r>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4.1</w:t>
            </w:r>
          </w:p>
        </w:tc>
        <w:tc>
          <w:tcPr>
            <w:tcW w:w="2904" w:type="dxa"/>
            <w:tcMar>
              <w:top w:w="50" w:type="dxa"/>
              <w:left w:w="100" w:type="dxa"/>
            </w:tcMar>
            <w:vAlign w:val="center"/>
          </w:tcPr>
          <w:p w:rsidR="000A230F" w:rsidRDefault="000A230F" w:rsidP="000A230F">
            <w:pPr>
              <w:spacing w:after="0"/>
              <w:ind w:left="135"/>
            </w:pPr>
            <w:r w:rsidRPr="00902B8F">
              <w:rPr>
                <w:color w:val="000000"/>
                <w:sz w:val="24"/>
              </w:rPr>
              <w:t xml:space="preserve">И. С. Тургенев. Повести (одна по выбору). </w:t>
            </w:r>
            <w:r>
              <w:rPr>
                <w:color w:val="000000"/>
                <w:sz w:val="24"/>
              </w:rPr>
              <w:t>Например, «Ася»,«Первая любовь»</w:t>
            </w:r>
          </w:p>
        </w:tc>
        <w:tc>
          <w:tcPr>
            <w:tcW w:w="985"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8">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4.2</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49">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4.3</w:t>
            </w:r>
          </w:p>
        </w:tc>
        <w:tc>
          <w:tcPr>
            <w:tcW w:w="2904" w:type="dxa"/>
            <w:tcMar>
              <w:top w:w="50" w:type="dxa"/>
              <w:left w:w="100" w:type="dxa"/>
            </w:tcMar>
            <w:vAlign w:val="center"/>
          </w:tcPr>
          <w:p w:rsidR="000A230F" w:rsidRDefault="000A230F" w:rsidP="000A230F">
            <w:pPr>
              <w:spacing w:after="0"/>
              <w:ind w:left="135"/>
            </w:pPr>
            <w:r w:rsidRPr="00902B8F">
              <w:rPr>
                <w:color w:val="000000"/>
                <w:sz w:val="24"/>
              </w:rPr>
              <w:t xml:space="preserve">Л. Н. Толстой. Повести и рассказы (одно произведение по выбору). </w:t>
            </w:r>
            <w:r>
              <w:rPr>
                <w:color w:val="000000"/>
                <w:sz w:val="24"/>
              </w:rPr>
              <w:t>Например, «Отрочество» (главы)</w:t>
            </w:r>
          </w:p>
        </w:tc>
        <w:tc>
          <w:tcPr>
            <w:tcW w:w="985"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0">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6 </w:t>
            </w:r>
          </w:p>
        </w:tc>
        <w:tc>
          <w:tcPr>
            <w:tcW w:w="0" w:type="auto"/>
            <w:gridSpan w:val="3"/>
            <w:tcMar>
              <w:top w:w="50" w:type="dxa"/>
              <w:left w:w="100" w:type="dxa"/>
            </w:tcMar>
            <w:vAlign w:val="center"/>
          </w:tcPr>
          <w:p w:rsidR="000A230F" w:rsidRDefault="000A230F" w:rsidP="000A230F"/>
        </w:tc>
      </w:tr>
      <w:tr w:rsidR="000A230F" w:rsidRPr="00B64F1F"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5.</w:t>
            </w:r>
            <w:r w:rsidRPr="00902B8F">
              <w:rPr>
                <w:color w:val="000000"/>
                <w:sz w:val="24"/>
              </w:rPr>
              <w:t xml:space="preserve"> </w:t>
            </w:r>
            <w:r w:rsidRPr="00902B8F">
              <w:rPr>
                <w:b/>
                <w:color w:val="000000"/>
                <w:sz w:val="24"/>
              </w:rPr>
              <w:t xml:space="preserve">Литература первой половины </w:t>
            </w:r>
            <w:r>
              <w:rPr>
                <w:b/>
                <w:color w:val="000000"/>
                <w:sz w:val="24"/>
              </w:rPr>
              <w:t>XX</w:t>
            </w:r>
            <w:r w:rsidRPr="00902B8F">
              <w:rPr>
                <w:b/>
                <w:color w:val="000000"/>
                <w:sz w:val="24"/>
              </w:rPr>
              <w:t xml:space="preserve"> века</w:t>
            </w:r>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5.1</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1">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5.2</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w:t>
            </w:r>
            <w:r w:rsidRPr="00902B8F">
              <w:rPr>
                <w:color w:val="000000"/>
                <w:sz w:val="24"/>
              </w:rPr>
              <w:lastRenderedPageBreak/>
              <w:t>И. Цветаевой, А.А. Ахматовой, О. Э. Мандельштама, Б. Л. Пастернака и др.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lastRenderedPageBreak/>
              <w:t xml:space="preserve"> </w:t>
            </w:r>
            <w:r>
              <w:rPr>
                <w:color w:val="000000"/>
                <w:sz w:val="24"/>
              </w:rPr>
              <w:t xml:space="preserve">1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2">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lastRenderedPageBreak/>
              <w:t>5.3</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3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3">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6 </w:t>
            </w:r>
          </w:p>
        </w:tc>
        <w:tc>
          <w:tcPr>
            <w:tcW w:w="0" w:type="auto"/>
            <w:gridSpan w:val="3"/>
            <w:tcMar>
              <w:top w:w="50" w:type="dxa"/>
              <w:left w:w="100" w:type="dxa"/>
            </w:tcMar>
            <w:vAlign w:val="center"/>
          </w:tcPr>
          <w:p w:rsidR="000A230F" w:rsidRDefault="000A230F" w:rsidP="000A230F"/>
        </w:tc>
      </w:tr>
      <w:tr w:rsidR="000A230F" w:rsidRPr="00B64F1F" w:rsidTr="000A230F">
        <w:trPr>
          <w:trHeight w:val="144"/>
          <w:tblCellSpacing w:w="20" w:type="nil"/>
        </w:trPr>
        <w:tc>
          <w:tcPr>
            <w:tcW w:w="0" w:type="auto"/>
            <w:gridSpan w:val="6"/>
            <w:tcMar>
              <w:top w:w="50" w:type="dxa"/>
              <w:left w:w="100" w:type="dxa"/>
            </w:tcMar>
            <w:vAlign w:val="center"/>
          </w:tcPr>
          <w:p w:rsidR="000A230F" w:rsidRPr="00902B8F" w:rsidRDefault="000A230F" w:rsidP="000A230F">
            <w:pPr>
              <w:spacing w:after="0"/>
              <w:ind w:left="135"/>
            </w:pPr>
            <w:r w:rsidRPr="00902B8F">
              <w:rPr>
                <w:b/>
                <w:color w:val="000000"/>
                <w:sz w:val="24"/>
              </w:rPr>
              <w:t>Раздел 6.</w:t>
            </w:r>
            <w:r w:rsidRPr="00902B8F">
              <w:rPr>
                <w:color w:val="000000"/>
                <w:sz w:val="24"/>
              </w:rPr>
              <w:t xml:space="preserve"> </w:t>
            </w:r>
            <w:r w:rsidRPr="00902B8F">
              <w:rPr>
                <w:b/>
                <w:color w:val="000000"/>
                <w:sz w:val="24"/>
              </w:rPr>
              <w:t xml:space="preserve">Литература второй половины </w:t>
            </w:r>
            <w:r>
              <w:rPr>
                <w:b/>
                <w:color w:val="000000"/>
                <w:sz w:val="24"/>
              </w:rPr>
              <w:t>XX</w:t>
            </w:r>
            <w:r w:rsidRPr="00902B8F">
              <w:rPr>
                <w:b/>
                <w:color w:val="000000"/>
                <w:sz w:val="24"/>
              </w:rPr>
              <w:t xml:space="preserve"> века</w:t>
            </w:r>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6.1</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3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4">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6.2</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А.Н. Толстой. Рассказ «Русский характер»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5">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6.3</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М. А. Шолохов. Рассказ «Судьба человека»</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3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6">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6.4</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А. И. Солженицын. Рассказ «Матрёнин двор»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7">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6.5</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Произведения отечественных прозаиков второй половины </w:t>
            </w:r>
            <w:r>
              <w:rPr>
                <w:color w:val="000000"/>
                <w:sz w:val="24"/>
              </w:rPr>
              <w:t>XX</w:t>
            </w:r>
            <w:r w:rsidRPr="00902B8F">
              <w:rPr>
                <w:color w:val="000000"/>
                <w:sz w:val="24"/>
              </w:rPr>
              <w:t xml:space="preserve">— начала </w:t>
            </w:r>
            <w:r>
              <w:rPr>
                <w:color w:val="000000"/>
                <w:sz w:val="24"/>
              </w:rPr>
              <w:t>XXI</w:t>
            </w:r>
            <w:r w:rsidRPr="00902B8F">
              <w:rPr>
                <w:color w:val="000000"/>
                <w:sz w:val="24"/>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8">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6.6</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Произведения отечественных и зарубежных прозаиков второй половины </w:t>
            </w:r>
            <w:r>
              <w:rPr>
                <w:color w:val="000000"/>
                <w:sz w:val="24"/>
              </w:rPr>
              <w:t>XX</w:t>
            </w:r>
            <w:r w:rsidRPr="00902B8F">
              <w:rPr>
                <w:color w:val="000000"/>
                <w:sz w:val="24"/>
              </w:rPr>
              <w:t>—</w:t>
            </w:r>
            <w:r>
              <w:rPr>
                <w:color w:val="000000"/>
                <w:sz w:val="24"/>
              </w:rPr>
              <w:t>XXI</w:t>
            </w:r>
            <w:r w:rsidRPr="00902B8F">
              <w:rPr>
                <w:color w:val="000000"/>
                <w:sz w:val="24"/>
              </w:rPr>
              <w:t xml:space="preserve"> века (не менее трех стихотворений двух поэтов). </w:t>
            </w:r>
            <w:r w:rsidRPr="00902B8F">
              <w:rPr>
                <w:color w:val="000000"/>
                <w:sz w:val="24"/>
              </w:rPr>
              <w:lastRenderedPageBreak/>
              <w:t>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lastRenderedPageBreak/>
              <w:t xml:space="preserve"> </w:t>
            </w:r>
            <w:r>
              <w:rPr>
                <w:color w:val="000000"/>
                <w:sz w:val="24"/>
              </w:rPr>
              <w:t xml:space="preserve">1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59">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lastRenderedPageBreak/>
              <w:t>Итого по разделу</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13 </w:t>
            </w:r>
          </w:p>
        </w:tc>
        <w:tc>
          <w:tcPr>
            <w:tcW w:w="0" w:type="auto"/>
            <w:gridSpan w:val="3"/>
            <w:tcMar>
              <w:top w:w="50" w:type="dxa"/>
              <w:left w:w="100" w:type="dxa"/>
            </w:tcMar>
            <w:vAlign w:val="center"/>
          </w:tcPr>
          <w:p w:rsidR="000A230F" w:rsidRDefault="000A230F" w:rsidP="000A230F"/>
        </w:tc>
      </w:tr>
      <w:tr w:rsidR="000A230F" w:rsidTr="000A230F">
        <w:trPr>
          <w:trHeight w:val="144"/>
          <w:tblCellSpacing w:w="20" w:type="nil"/>
        </w:trPr>
        <w:tc>
          <w:tcPr>
            <w:tcW w:w="0" w:type="auto"/>
            <w:gridSpan w:val="6"/>
            <w:tcMar>
              <w:top w:w="50" w:type="dxa"/>
              <w:left w:w="100" w:type="dxa"/>
            </w:tcMar>
            <w:vAlign w:val="center"/>
          </w:tcPr>
          <w:p w:rsidR="000A230F" w:rsidRDefault="000A230F" w:rsidP="000A230F">
            <w:pPr>
              <w:spacing w:after="0"/>
              <w:ind w:left="135"/>
            </w:pPr>
            <w:r>
              <w:rPr>
                <w:b/>
                <w:color w:val="000000"/>
                <w:sz w:val="24"/>
              </w:rPr>
              <w:t>Раздел 7.</w:t>
            </w:r>
            <w:r>
              <w:rPr>
                <w:color w:val="000000"/>
                <w:sz w:val="24"/>
              </w:rPr>
              <w:t xml:space="preserve"> </w:t>
            </w:r>
            <w:r>
              <w:rPr>
                <w:b/>
                <w:color w:val="000000"/>
                <w:sz w:val="24"/>
              </w:rPr>
              <w:t>Зарубежная литература</w:t>
            </w:r>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7.1</w:t>
            </w:r>
          </w:p>
        </w:tc>
        <w:tc>
          <w:tcPr>
            <w:tcW w:w="2904" w:type="dxa"/>
            <w:tcMar>
              <w:top w:w="50" w:type="dxa"/>
              <w:left w:w="100" w:type="dxa"/>
            </w:tcMar>
            <w:vAlign w:val="center"/>
          </w:tcPr>
          <w:p w:rsidR="000A230F" w:rsidRDefault="000A230F" w:rsidP="000A230F">
            <w:pPr>
              <w:spacing w:after="0"/>
              <w:ind w:left="135"/>
            </w:pPr>
            <w:r w:rsidRPr="00902B8F">
              <w:rPr>
                <w:color w:val="000000"/>
                <w:sz w:val="24"/>
              </w:rPr>
              <w:t xml:space="preserve">У. Шекспир. Сонеты (один-два по выбору). Например, № 66 «Измучась всем, я умереть хочу…», № 130 «Её глаза на звёзды не похожи…» и др. </w:t>
            </w:r>
            <w:r>
              <w:rPr>
                <w:color w:val="000000"/>
                <w:sz w:val="24"/>
              </w:rPr>
              <w:t>Трагедия «Ромео и Джульетта» (фрагменты по выбору).</w:t>
            </w:r>
          </w:p>
        </w:tc>
        <w:tc>
          <w:tcPr>
            <w:tcW w:w="985" w:type="dxa"/>
            <w:tcMar>
              <w:top w:w="50" w:type="dxa"/>
              <w:left w:w="100" w:type="dxa"/>
            </w:tcMar>
            <w:vAlign w:val="center"/>
          </w:tcPr>
          <w:p w:rsidR="000A230F" w:rsidRDefault="000A230F" w:rsidP="000A230F">
            <w:pPr>
              <w:spacing w:after="0"/>
              <w:ind w:left="135"/>
              <w:jc w:val="center"/>
            </w:pPr>
            <w:r>
              <w:rPr>
                <w:color w:val="000000"/>
                <w:sz w:val="24"/>
              </w:rPr>
              <w:t xml:space="preserve"> 3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60">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506" w:type="dxa"/>
            <w:tcMar>
              <w:top w:w="50" w:type="dxa"/>
              <w:left w:w="100" w:type="dxa"/>
            </w:tcMar>
            <w:vAlign w:val="center"/>
          </w:tcPr>
          <w:p w:rsidR="000A230F" w:rsidRDefault="000A230F" w:rsidP="000A230F">
            <w:pPr>
              <w:spacing w:after="0"/>
            </w:pPr>
            <w:r>
              <w:rPr>
                <w:color w:val="000000"/>
                <w:sz w:val="24"/>
              </w:rPr>
              <w:t>7.2</w:t>
            </w:r>
          </w:p>
        </w:tc>
        <w:tc>
          <w:tcPr>
            <w:tcW w:w="2904" w:type="dxa"/>
            <w:tcMar>
              <w:top w:w="50" w:type="dxa"/>
              <w:left w:w="100" w:type="dxa"/>
            </w:tcMar>
            <w:vAlign w:val="center"/>
          </w:tcPr>
          <w:p w:rsidR="000A230F" w:rsidRPr="00902B8F" w:rsidRDefault="000A230F" w:rsidP="000A230F">
            <w:pPr>
              <w:spacing w:after="0"/>
              <w:ind w:left="135"/>
            </w:pPr>
            <w:r w:rsidRPr="00902B8F">
              <w:rPr>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61">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 по разделу</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5 </w:t>
            </w:r>
          </w:p>
        </w:tc>
        <w:tc>
          <w:tcPr>
            <w:tcW w:w="0" w:type="auto"/>
            <w:gridSpan w:val="3"/>
            <w:tcMar>
              <w:top w:w="50" w:type="dxa"/>
              <w:left w:w="100" w:type="dxa"/>
            </w:tcMar>
            <w:vAlign w:val="center"/>
          </w:tcPr>
          <w:p w:rsidR="000A230F" w:rsidRDefault="000A230F" w:rsidP="000A230F"/>
        </w:tc>
      </w:tr>
      <w:tr w:rsidR="000A230F" w:rsidRPr="00B64F1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Развитие речи</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5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62">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Внеклассное чтение</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63">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Итоговые контрольные работы</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2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64">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RPr="00B64F1F" w:rsidTr="000A230F">
        <w:trPr>
          <w:trHeight w:val="144"/>
          <w:tblCellSpacing w:w="20" w:type="nil"/>
        </w:trPr>
        <w:tc>
          <w:tcPr>
            <w:tcW w:w="0" w:type="auto"/>
            <w:gridSpan w:val="2"/>
            <w:tcMar>
              <w:top w:w="50" w:type="dxa"/>
              <w:left w:w="100" w:type="dxa"/>
            </w:tcMar>
            <w:vAlign w:val="center"/>
          </w:tcPr>
          <w:p w:rsidR="000A230F" w:rsidRDefault="000A230F" w:rsidP="000A230F">
            <w:pPr>
              <w:spacing w:after="0"/>
              <w:ind w:left="135"/>
            </w:pPr>
            <w:r>
              <w:rPr>
                <w:color w:val="000000"/>
                <w:sz w:val="24"/>
              </w:rPr>
              <w:t>Резервное время</w:t>
            </w:r>
          </w:p>
        </w:tc>
        <w:tc>
          <w:tcPr>
            <w:tcW w:w="1548" w:type="dxa"/>
            <w:tcMar>
              <w:top w:w="50" w:type="dxa"/>
              <w:left w:w="100" w:type="dxa"/>
            </w:tcMar>
            <w:vAlign w:val="center"/>
          </w:tcPr>
          <w:p w:rsidR="000A230F" w:rsidRDefault="000A230F" w:rsidP="000A230F">
            <w:pPr>
              <w:spacing w:after="0"/>
              <w:ind w:left="135"/>
              <w:jc w:val="center"/>
            </w:pPr>
            <w:r>
              <w:rPr>
                <w:color w:val="000000"/>
                <w:sz w:val="24"/>
              </w:rPr>
              <w:t xml:space="preserve"> 5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Библиотека ЦОК </w:t>
            </w:r>
            <w:hyperlink r:id="rId65">
              <w:r>
                <w:rPr>
                  <w:color w:val="0000FF"/>
                  <w:u w:val="single"/>
                </w:rPr>
                <w:t>https</w:t>
              </w:r>
              <w:r w:rsidRPr="00902B8F">
                <w:rPr>
                  <w:color w:val="0000FF"/>
                  <w:u w:val="single"/>
                </w:rPr>
                <w:t>://</w:t>
              </w:r>
              <w:r>
                <w:rPr>
                  <w:color w:val="0000FF"/>
                  <w:u w:val="single"/>
                </w:rPr>
                <w:t>m</w:t>
              </w:r>
              <w:r w:rsidRPr="00902B8F">
                <w:rPr>
                  <w:color w:val="0000FF"/>
                  <w:u w:val="single"/>
                </w:rPr>
                <w:t>.</w:t>
              </w:r>
              <w:r>
                <w:rPr>
                  <w:color w:val="0000FF"/>
                  <w:u w:val="single"/>
                </w:rPr>
                <w:t>edsoo</w:t>
              </w:r>
              <w:r w:rsidRPr="00902B8F">
                <w:rPr>
                  <w:color w:val="0000FF"/>
                  <w:u w:val="single"/>
                </w:rPr>
                <w:t>.</w:t>
              </w:r>
              <w:r>
                <w:rPr>
                  <w:color w:val="0000FF"/>
                  <w:u w:val="single"/>
                </w:rPr>
                <w:t>ru</w:t>
              </w:r>
              <w:r w:rsidRPr="00902B8F">
                <w:rPr>
                  <w:color w:val="0000FF"/>
                  <w:u w:val="single"/>
                </w:rPr>
                <w:t>/7</w:t>
              </w:r>
              <w:r>
                <w:rPr>
                  <w:color w:val="0000FF"/>
                  <w:u w:val="single"/>
                </w:rPr>
                <w:t>f</w:t>
              </w:r>
              <w:r w:rsidRPr="00902B8F">
                <w:rPr>
                  <w:color w:val="0000FF"/>
                  <w:u w:val="single"/>
                </w:rPr>
                <w:t>4196</w:t>
              </w:r>
              <w:r>
                <w:rPr>
                  <w:color w:val="0000FF"/>
                  <w:u w:val="single"/>
                </w:rPr>
                <w:t>be</w:t>
              </w:r>
            </w:hyperlink>
          </w:p>
        </w:tc>
      </w:tr>
      <w:tr w:rsidR="000A230F" w:rsidTr="000A230F">
        <w:trPr>
          <w:trHeight w:val="144"/>
          <w:tblCellSpacing w:w="20" w:type="nil"/>
        </w:trPr>
        <w:tc>
          <w:tcPr>
            <w:tcW w:w="0" w:type="auto"/>
            <w:gridSpan w:val="2"/>
            <w:tcMar>
              <w:top w:w="50" w:type="dxa"/>
              <w:left w:w="100" w:type="dxa"/>
            </w:tcMar>
            <w:vAlign w:val="center"/>
          </w:tcPr>
          <w:p w:rsidR="000A230F" w:rsidRPr="00902B8F" w:rsidRDefault="000A230F" w:rsidP="000A230F">
            <w:pPr>
              <w:spacing w:after="0"/>
              <w:ind w:left="135"/>
            </w:pPr>
            <w:r w:rsidRPr="00902B8F">
              <w:rPr>
                <w:color w:val="000000"/>
                <w:sz w:val="24"/>
              </w:rPr>
              <w:t>ОБЩЕЕ КОЛИЧЕСТВО ЧАСОВ ПО ПРОГРАММЕ</w:t>
            </w:r>
          </w:p>
        </w:tc>
        <w:tc>
          <w:tcPr>
            <w:tcW w:w="1548"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68 </w:t>
            </w:r>
          </w:p>
        </w:tc>
        <w:tc>
          <w:tcPr>
            <w:tcW w:w="1709" w:type="dxa"/>
            <w:tcMar>
              <w:top w:w="50" w:type="dxa"/>
              <w:left w:w="100" w:type="dxa"/>
            </w:tcMar>
            <w:vAlign w:val="center"/>
          </w:tcPr>
          <w:p w:rsidR="000A230F" w:rsidRDefault="000A230F" w:rsidP="000A230F">
            <w:pPr>
              <w:spacing w:after="0"/>
              <w:ind w:left="135"/>
              <w:jc w:val="center"/>
            </w:pPr>
            <w:r>
              <w:rPr>
                <w:color w:val="000000"/>
                <w:sz w:val="24"/>
              </w:rPr>
              <w:t xml:space="preserve"> 3 </w:t>
            </w:r>
          </w:p>
        </w:tc>
        <w:tc>
          <w:tcPr>
            <w:tcW w:w="1796" w:type="dxa"/>
            <w:tcMar>
              <w:top w:w="50" w:type="dxa"/>
              <w:left w:w="100" w:type="dxa"/>
            </w:tcMar>
            <w:vAlign w:val="center"/>
          </w:tcPr>
          <w:p w:rsidR="000A230F" w:rsidRDefault="000A230F" w:rsidP="000A230F">
            <w:pPr>
              <w:spacing w:after="0"/>
              <w:ind w:left="135"/>
              <w:jc w:val="center"/>
            </w:pPr>
            <w:r>
              <w:rPr>
                <w:color w:val="000000"/>
                <w:sz w:val="24"/>
              </w:rPr>
              <w:t xml:space="preserve"> 0 </w:t>
            </w:r>
          </w:p>
        </w:tc>
        <w:tc>
          <w:tcPr>
            <w:tcW w:w="2670" w:type="dxa"/>
            <w:tcMar>
              <w:top w:w="50" w:type="dxa"/>
              <w:left w:w="100" w:type="dxa"/>
            </w:tcMar>
            <w:vAlign w:val="center"/>
          </w:tcPr>
          <w:p w:rsidR="000A230F" w:rsidRDefault="000A230F" w:rsidP="000A230F"/>
        </w:tc>
      </w:tr>
    </w:tbl>
    <w:p w:rsidR="000A230F" w:rsidRPr="00EE1204" w:rsidRDefault="000A230F" w:rsidP="000A230F">
      <w:pPr>
        <w:sectPr w:rsidR="000A230F" w:rsidRPr="00EE1204">
          <w:pgSz w:w="16383" w:h="11906" w:orient="landscape"/>
          <w:pgMar w:top="1134" w:right="850" w:bottom="1134" w:left="1701" w:header="720" w:footer="720" w:gutter="0"/>
          <w:cols w:space="720"/>
        </w:sectPr>
      </w:pPr>
    </w:p>
    <w:bookmarkEnd w:id="6"/>
    <w:p w:rsidR="003D5E9E" w:rsidRDefault="003D5E9E" w:rsidP="003D5E9E">
      <w:pPr>
        <w:spacing w:after="0" w:line="240" w:lineRule="auto"/>
      </w:pPr>
      <w:r>
        <w:rPr>
          <w:b/>
          <w:color w:val="000000"/>
        </w:rPr>
        <w:lastRenderedPageBreak/>
        <w:t xml:space="preserve">ПОУРОЧНОЕ ПЛАНИРОВАНИЕ </w:t>
      </w:r>
    </w:p>
    <w:p w:rsidR="003D5E9E" w:rsidRDefault="003D5E9E" w:rsidP="003D5E9E">
      <w:pPr>
        <w:spacing w:after="0" w:line="240" w:lineRule="auto"/>
        <w:rPr>
          <w:b/>
          <w:color w:val="000000"/>
        </w:rPr>
      </w:pPr>
    </w:p>
    <w:p w:rsidR="000A230F" w:rsidRDefault="000A230F" w:rsidP="003D5E9E">
      <w:pPr>
        <w:spacing w:after="0" w:line="240" w:lineRule="auto"/>
      </w:pPr>
      <w:r>
        <w:rPr>
          <w:b/>
          <w:color w:val="00000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A230F" w:rsidTr="000A230F">
        <w:trPr>
          <w:trHeight w:val="144"/>
          <w:tblCellSpacing w:w="20" w:type="nil"/>
        </w:trPr>
        <w:tc>
          <w:tcPr>
            <w:tcW w:w="1080" w:type="dxa"/>
            <w:vMerge w:val="restart"/>
            <w:tcMar>
              <w:top w:w="50" w:type="dxa"/>
              <w:left w:w="100" w:type="dxa"/>
            </w:tcMar>
            <w:vAlign w:val="center"/>
          </w:tcPr>
          <w:p w:rsidR="000A230F" w:rsidRDefault="000A230F" w:rsidP="003D5E9E">
            <w:pPr>
              <w:spacing w:after="0" w:line="240" w:lineRule="auto"/>
              <w:ind w:left="135"/>
            </w:pPr>
            <w:r>
              <w:rPr>
                <w:b/>
                <w:color w:val="000000"/>
                <w:sz w:val="24"/>
              </w:rPr>
              <w:t xml:space="preserve">№ п/п </w:t>
            </w:r>
          </w:p>
          <w:p w:rsidR="000A230F" w:rsidRDefault="000A230F" w:rsidP="003D5E9E">
            <w:pPr>
              <w:spacing w:after="0" w:line="240" w:lineRule="auto"/>
              <w:ind w:left="135"/>
            </w:pPr>
          </w:p>
        </w:tc>
        <w:tc>
          <w:tcPr>
            <w:tcW w:w="6479" w:type="dxa"/>
            <w:vMerge w:val="restart"/>
            <w:tcMar>
              <w:top w:w="50" w:type="dxa"/>
              <w:left w:w="100" w:type="dxa"/>
            </w:tcMar>
            <w:vAlign w:val="center"/>
          </w:tcPr>
          <w:p w:rsidR="000A230F" w:rsidRDefault="000A230F" w:rsidP="003D5E9E">
            <w:pPr>
              <w:spacing w:after="0" w:line="240" w:lineRule="auto"/>
              <w:ind w:left="135"/>
            </w:pPr>
            <w:r>
              <w:rPr>
                <w:b/>
                <w:color w:val="000000"/>
                <w:sz w:val="24"/>
              </w:rPr>
              <w:t xml:space="preserve">Тема урока </w:t>
            </w:r>
          </w:p>
          <w:p w:rsidR="000A230F" w:rsidRDefault="000A230F" w:rsidP="003D5E9E">
            <w:pPr>
              <w:spacing w:after="0" w:line="240" w:lineRule="auto"/>
              <w:ind w:left="135"/>
            </w:pPr>
          </w:p>
        </w:tc>
        <w:tc>
          <w:tcPr>
            <w:tcW w:w="2044" w:type="dxa"/>
            <w:tcMar>
              <w:top w:w="50" w:type="dxa"/>
              <w:left w:w="100" w:type="dxa"/>
            </w:tcMar>
            <w:vAlign w:val="center"/>
          </w:tcPr>
          <w:p w:rsidR="000A230F" w:rsidRDefault="000A230F" w:rsidP="003D5E9E">
            <w:pPr>
              <w:spacing w:after="0" w:line="240" w:lineRule="auto"/>
            </w:pPr>
            <w:r>
              <w:rPr>
                <w:b/>
                <w:color w:val="000000"/>
                <w:sz w:val="24"/>
              </w:rPr>
              <w:t>Количество часов</w:t>
            </w:r>
          </w:p>
        </w:tc>
        <w:tc>
          <w:tcPr>
            <w:tcW w:w="2268" w:type="dxa"/>
            <w:vMerge w:val="restart"/>
            <w:tcMar>
              <w:top w:w="50" w:type="dxa"/>
              <w:left w:w="100" w:type="dxa"/>
            </w:tcMar>
            <w:vAlign w:val="center"/>
          </w:tcPr>
          <w:p w:rsidR="000A230F" w:rsidRDefault="000A230F" w:rsidP="003D5E9E">
            <w:pPr>
              <w:spacing w:after="0" w:line="240" w:lineRule="auto"/>
              <w:ind w:left="135"/>
            </w:pPr>
            <w:r>
              <w:rPr>
                <w:b/>
                <w:color w:val="000000"/>
                <w:sz w:val="24"/>
              </w:rPr>
              <w:t xml:space="preserve">Дата изучения </w:t>
            </w:r>
          </w:p>
          <w:p w:rsidR="000A230F" w:rsidRDefault="000A230F" w:rsidP="003D5E9E">
            <w:pPr>
              <w:spacing w:after="0" w:line="240" w:lineRule="auto"/>
              <w:ind w:left="135"/>
            </w:pPr>
          </w:p>
        </w:tc>
      </w:tr>
      <w:tr w:rsidR="000A230F" w:rsidTr="000A230F">
        <w:trPr>
          <w:trHeight w:val="144"/>
          <w:tblCellSpacing w:w="20" w:type="nil"/>
        </w:trPr>
        <w:tc>
          <w:tcPr>
            <w:tcW w:w="0" w:type="auto"/>
            <w:vMerge/>
            <w:tcBorders>
              <w:top w:val="nil"/>
            </w:tcBorders>
            <w:tcMar>
              <w:top w:w="50" w:type="dxa"/>
              <w:left w:w="100" w:type="dxa"/>
            </w:tcMar>
          </w:tcPr>
          <w:p w:rsidR="000A230F" w:rsidRDefault="000A230F" w:rsidP="000A230F"/>
        </w:tc>
        <w:tc>
          <w:tcPr>
            <w:tcW w:w="0" w:type="auto"/>
            <w:vMerge/>
            <w:tcBorders>
              <w:top w:val="nil"/>
            </w:tcBorders>
            <w:tcMar>
              <w:top w:w="50" w:type="dxa"/>
              <w:left w:w="100" w:type="dxa"/>
            </w:tcMar>
          </w:tcPr>
          <w:p w:rsidR="000A230F" w:rsidRDefault="000A230F" w:rsidP="000A230F"/>
        </w:tc>
        <w:tc>
          <w:tcPr>
            <w:tcW w:w="2044" w:type="dxa"/>
            <w:tcMar>
              <w:top w:w="50" w:type="dxa"/>
              <w:left w:w="100" w:type="dxa"/>
            </w:tcMar>
            <w:vAlign w:val="center"/>
          </w:tcPr>
          <w:p w:rsidR="000A230F" w:rsidRDefault="000A230F" w:rsidP="000A230F">
            <w:pPr>
              <w:spacing w:after="0"/>
              <w:ind w:left="135"/>
            </w:pPr>
            <w:r>
              <w:rPr>
                <w:b/>
                <w:color w:val="000000"/>
                <w:sz w:val="24"/>
              </w:rPr>
              <w:t xml:space="preserve">Всего </w:t>
            </w:r>
          </w:p>
          <w:p w:rsidR="000A230F" w:rsidRDefault="000A230F" w:rsidP="000A230F">
            <w:pPr>
              <w:spacing w:after="0"/>
              <w:ind w:left="135"/>
            </w:pPr>
          </w:p>
        </w:tc>
        <w:tc>
          <w:tcPr>
            <w:tcW w:w="0" w:type="auto"/>
            <w:vMerge/>
            <w:tcBorders>
              <w:top w:val="nil"/>
            </w:tcBorders>
            <w:tcMar>
              <w:top w:w="50" w:type="dxa"/>
              <w:left w:w="100" w:type="dxa"/>
            </w:tcMar>
          </w:tcPr>
          <w:p w:rsidR="000A230F" w:rsidRDefault="000A230F" w:rsidP="000A230F"/>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Резервный урок. Вводный урок. Изображение человека как важнейшая идейно-нравственная проблема литературы</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03.09.2024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w:t>
            </w:r>
          </w:p>
        </w:tc>
        <w:tc>
          <w:tcPr>
            <w:tcW w:w="6479" w:type="dxa"/>
            <w:tcMar>
              <w:top w:w="50" w:type="dxa"/>
              <w:left w:w="100" w:type="dxa"/>
            </w:tcMar>
            <w:vAlign w:val="center"/>
          </w:tcPr>
          <w:p w:rsidR="000A230F" w:rsidRPr="00EE1204" w:rsidRDefault="000A230F" w:rsidP="000A230F">
            <w:pPr>
              <w:spacing w:after="0"/>
              <w:ind w:left="135"/>
            </w:pPr>
            <w:r w:rsidRPr="00902B8F">
              <w:rPr>
                <w:color w:val="000000"/>
                <w:sz w:val="24"/>
              </w:rPr>
              <w:t xml:space="preserve">Древнерусские повести. (одна повесть по выбору), например, «Поучение» Владимира Мономаха (в сокращении). </w:t>
            </w:r>
            <w:r w:rsidRPr="00EE1204">
              <w:rPr>
                <w:color w:val="000000"/>
                <w:sz w:val="24"/>
              </w:rPr>
              <w:t>Темы и проблемы произведения</w:t>
            </w:r>
          </w:p>
        </w:tc>
        <w:tc>
          <w:tcPr>
            <w:tcW w:w="2044" w:type="dxa"/>
            <w:tcMar>
              <w:top w:w="50" w:type="dxa"/>
              <w:left w:w="100" w:type="dxa"/>
            </w:tcMar>
            <w:vAlign w:val="center"/>
          </w:tcPr>
          <w:p w:rsidR="000A230F" w:rsidRDefault="000A230F" w:rsidP="000A230F">
            <w:pPr>
              <w:spacing w:after="0"/>
              <w:ind w:left="135"/>
              <w:jc w:val="center"/>
            </w:pPr>
            <w:r w:rsidRPr="00EE1204">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05.09.2024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color w:val="000000"/>
                <w:sz w:val="24"/>
              </w:rPr>
              <w:t>Тематика и проблематика лирических произведений</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10.09.2024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12.09.2024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 С. Пушкин. «Повести Белкина» («Станционный смотритель» и др.). </w:t>
            </w:r>
            <w:r>
              <w:rPr>
                <w:color w:val="000000"/>
                <w:sz w:val="24"/>
              </w:rPr>
              <w:t>Тематика, проблематика, особенности повествования в «Повестях Белкина»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17.09.2024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color w:val="000000"/>
                <w:sz w:val="24"/>
              </w:rPr>
              <w:t>Мотив "блудного сына" в повести «Станционный смотритель»</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19.09.2024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7</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 С. Пушкин. Поэма «Полтава» (фрагмент). Историческая основа поэмы. Сюжет, проблематика произведения.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24.09.2024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8</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 С. Пушкин. Поэма «Полтава» (фрагмент). Сопоставление образов Петра </w:t>
            </w:r>
            <w:r>
              <w:rPr>
                <w:color w:val="000000"/>
                <w:sz w:val="24"/>
              </w:rPr>
              <w:t>I</w:t>
            </w:r>
            <w:r w:rsidRPr="00902B8F">
              <w:rPr>
                <w:color w:val="000000"/>
                <w:sz w:val="24"/>
              </w:rPr>
              <w:t xml:space="preserve"> и Карла </w:t>
            </w:r>
            <w:r>
              <w:rPr>
                <w:color w:val="000000"/>
                <w:sz w:val="24"/>
              </w:rPr>
              <w:t>XII</w:t>
            </w:r>
            <w:r w:rsidRPr="00902B8F">
              <w:rPr>
                <w:color w:val="000000"/>
                <w:sz w:val="24"/>
              </w:rPr>
              <w:t xml:space="preserve">. </w:t>
            </w:r>
            <w:r>
              <w:rPr>
                <w:color w:val="000000"/>
                <w:sz w:val="24"/>
              </w:rPr>
              <w:t>Способы выражения авторской позиции в поэме</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26.09.2024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9</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Развитие речи. А. С. Пушкин. Поэма «Полтава» (фрагмент). Подготовка к домашнему сочинению по поэме «Полтава»(фрагмент)</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01.10.2024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10</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color w:val="000000"/>
                <w:sz w:val="24"/>
              </w:rPr>
              <w:t>и др. Тема одиночества в лирике поэта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03.10.2024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11</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 Ю. Лермонтов. Стихотворения. Проблема гармонии человека и природы. </w:t>
            </w:r>
            <w:r>
              <w:rPr>
                <w:color w:val="000000"/>
                <w:sz w:val="24"/>
              </w:rPr>
              <w:t>Средства выразительности в художественном произведении</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08.10.2024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12</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 Ю. Лермонтов. «Песня про царя Ивана Васильевича, молодого опричника и удалого купца Калашникова». </w:t>
            </w:r>
            <w:r>
              <w:rPr>
                <w:color w:val="000000"/>
                <w:sz w:val="24"/>
              </w:rPr>
              <w:t>Историческая основа произведения. Тема, идея, сюжет, композиция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10.10.2024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 Ю. Лермонтов. «Песня про царя Ивана Васильевича, молодого опричника и удалого купца Калашникова». </w:t>
            </w:r>
            <w:r>
              <w:rPr>
                <w:color w:val="000000"/>
                <w:sz w:val="24"/>
              </w:rPr>
              <w:t>Система образов. Художественные особенности языка произведения и фольклорная традиция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15.10.2024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14</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Развитие речи. М. Ю. Лермонтов. «Песня про царя Ивана Васильевича, молодого опричника и удалого купца Калашникова». </w:t>
            </w:r>
            <w:r>
              <w:rPr>
                <w:color w:val="000000"/>
                <w:sz w:val="24"/>
              </w:rPr>
              <w:t>Подготовка к домашнему сочинению по произведению</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17.10.2024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Н. В. Гоголь. Повесть «Тарас Бульба». Историческая и фольклорная основа повести. </w:t>
            </w:r>
            <w:r>
              <w:rPr>
                <w:color w:val="000000"/>
                <w:sz w:val="24"/>
              </w:rPr>
              <w:t xml:space="preserve">Тематика и проблематика </w:t>
            </w:r>
            <w:r>
              <w:rPr>
                <w:color w:val="000000"/>
                <w:sz w:val="24"/>
              </w:rPr>
              <w:lastRenderedPageBreak/>
              <w:t>произведения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22.10.2024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16</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Н. В. Гоголь. Повесть «Тарас Бульба». Сюжет и композиция повести. Роль пейзажных зарисовок в повествовании</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24.10.2024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17</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Н. В. Гоголь. Повесть «Тарас Бульба». Система персонажей. Сопоставление Остапа и Андрия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05.11.2024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18</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Резервный урок. Н. В. Гоголь. Повесть «Тарас Бульба». Образ Тараса Бульбы в повести</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07.11.2024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19</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12.11.2024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20</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Развитие речи. Развернутый ответ на проблемный вопрос по повести Н. В. Гоголя «Тарас Бульба»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14.11.2024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21</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И. С. Тургенев. Цикл «Записки охотника» в историческом контексте. </w:t>
            </w:r>
            <w:r>
              <w:rPr>
                <w:color w:val="000000"/>
                <w:sz w:val="24"/>
              </w:rPr>
              <w:t>Рассказ «Бирюк». Образы повествователя и героев произведения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19.11.2024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22</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И. С. Тургенев. Рассказ «Хорь и Калиныч». Сопоставление героев. Авторская позиция в рассказе</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21.11.2024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И. С. Тургенев. Стихотворения в прозе например, «Русский язык», «Воробей» и др. </w:t>
            </w:r>
            <w:r>
              <w:rPr>
                <w:color w:val="000000"/>
                <w:sz w:val="24"/>
              </w:rPr>
              <w:t>Особенности жанра, тематика и проблематика произведений, средства выразительности</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26.11.2024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24</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Л. Н. Толстой. Рассказ «После бала»: тематика, проблематика произведения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28.11.2024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25</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Л. Н. Толстой. Рассказ «После бала»: сюжет и композиция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03.12.2024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26</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Л. Н. Толстой. Рассказ «После бала»: система образов</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05.12.2024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27</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Н. А. Некрасов. Стихотворение «Размышления у парадного подъезда» Идейно-художествннное своеобразие</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10.12.2024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28</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Н. А. Некрасов. Стихотворение «Железная дорога». </w:t>
            </w:r>
            <w:r>
              <w:rPr>
                <w:color w:val="000000"/>
                <w:sz w:val="24"/>
              </w:rPr>
              <w:lastRenderedPageBreak/>
              <w:t>Идейно-художественное своеобразие</w:t>
            </w:r>
          </w:p>
        </w:tc>
        <w:tc>
          <w:tcPr>
            <w:tcW w:w="2044"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12.12.2024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29</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Поэзия второй половины </w:t>
            </w:r>
            <w:r>
              <w:rPr>
                <w:color w:val="000000"/>
                <w:sz w:val="24"/>
              </w:rPr>
              <w:t>XIX</w:t>
            </w:r>
            <w:r w:rsidRPr="00902B8F">
              <w:rPr>
                <w:color w:val="000000"/>
                <w:sz w:val="24"/>
              </w:rPr>
              <w:t xml:space="preserve"> века. Ф. И. Тютчев. «Есть в осени первоначальной…», «Весенние воды» . А. А. Фет. «Ещё майская ночь», «Это утро, радость эта...»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17.12.2024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30</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19.12.2024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31</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24.12.2024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32</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26.12.2024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33</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Историческая основа произведений Р. Сабатини, романтика морских приключений в эпоху географических открытий</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14.01.2025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34</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Резервный урок. История Америки в произведениях Ф. Купера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16.01.2025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35</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Итоговая контрольная работа. Литература и история: изображение исторических событий в произведениях </w:t>
            </w:r>
            <w:r>
              <w:rPr>
                <w:color w:val="000000"/>
                <w:sz w:val="24"/>
              </w:rPr>
              <w:t>XIX</w:t>
            </w:r>
            <w:r w:rsidRPr="00902B8F">
              <w:rPr>
                <w:color w:val="000000"/>
                <w:sz w:val="24"/>
              </w:rPr>
              <w:t xml:space="preserve"> века (письменный ответ, тесты, творческая работа)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21.01.2025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36</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 П. Чехов. Рассказы (один по выбору). Например, «Тоска», «Злоумышленник». Тематика, проблематика произведений. </w:t>
            </w:r>
            <w:r>
              <w:rPr>
                <w:color w:val="000000"/>
                <w:sz w:val="24"/>
              </w:rPr>
              <w:t>Художественное мастерство писателя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23.01.2025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37</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 Горький. Ранние рассказы (одно произведение по выбору). Например, «Старуха Изергиль» (легенда о Данко), «Челкаш» и др. </w:t>
            </w:r>
            <w:r>
              <w:rPr>
                <w:color w:val="000000"/>
                <w:sz w:val="24"/>
              </w:rPr>
              <w:t xml:space="preserve">Идейно-художственное </w:t>
            </w:r>
            <w:r>
              <w:rPr>
                <w:color w:val="000000"/>
                <w:sz w:val="24"/>
              </w:rPr>
              <w:lastRenderedPageBreak/>
              <w:t>своеобразие ранних рассказов писателя</w:t>
            </w:r>
          </w:p>
        </w:tc>
        <w:tc>
          <w:tcPr>
            <w:tcW w:w="2044"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28.01.2025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38</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М. Горький. Сюжет, система персонажей одного из ранних рассказов писателя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30.01.2025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39</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Объекты сатиры в произведениях писателей конца </w:t>
            </w:r>
            <w:r>
              <w:rPr>
                <w:color w:val="000000"/>
                <w:sz w:val="24"/>
              </w:rPr>
              <w:t>XIX</w:t>
            </w:r>
            <w:r w:rsidRPr="00902B8F">
              <w:rPr>
                <w:color w:val="000000"/>
                <w:sz w:val="24"/>
              </w:rPr>
              <w:t xml:space="preserve"> — начала </w:t>
            </w:r>
            <w:r>
              <w:rPr>
                <w:color w:val="000000"/>
                <w:sz w:val="24"/>
              </w:rPr>
              <w:t>XX</w:t>
            </w:r>
            <w:r w:rsidRPr="00902B8F">
              <w:rPr>
                <w:color w:val="000000"/>
                <w:sz w:val="24"/>
              </w:rPr>
              <w:t xml:space="preserve"> века. (не менее двух). Например, М. М. Зощенко, А. Т. Аверченко, Н. Тэффи, О. Генри, Я. Гашека. </w:t>
            </w:r>
            <w:r>
              <w:rPr>
                <w:color w:val="000000"/>
                <w:sz w:val="24"/>
              </w:rPr>
              <w:t>Понятие сатиры.</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04.02.2025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40</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Тематика, проблематика сатирических произведений, средства выразительности в них</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06.02.2025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41</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Развитие речи. Сочинение-рассуждение "Нужны ли сатирические прозведения?" </w:t>
            </w:r>
            <w:r>
              <w:rPr>
                <w:color w:val="000000"/>
                <w:sz w:val="24"/>
              </w:rPr>
              <w:t>(по изученным сатирическим произведениям отечественной и зарубежной литературы)</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11.02.2025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42</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 С. Грин. Особенности мировоззрения писателя. Повести и рассказы (одно произведение по выбору). </w:t>
            </w:r>
            <w:r>
              <w:rPr>
                <w:color w:val="000000"/>
                <w:sz w:val="24"/>
              </w:rPr>
              <w:t>Например, «Алые паруса», «Зелёная лампа»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13.02.2025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 С. Грин. Идейно-художественное своеобразие произведений. </w:t>
            </w:r>
            <w:r>
              <w:rPr>
                <w:color w:val="000000"/>
                <w:sz w:val="24"/>
              </w:rPr>
              <w:t>Система образов</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18.02.2025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44</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Отечественная поэзия первой половины </w:t>
            </w:r>
            <w:r>
              <w:rPr>
                <w:color w:val="000000"/>
                <w:sz w:val="24"/>
              </w:rPr>
              <w:t>XX</w:t>
            </w:r>
            <w:r w:rsidRPr="00902B8F">
              <w:rPr>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color w:val="000000"/>
                <w:sz w:val="24"/>
              </w:rPr>
              <w:t>Художественное своебразие произведений, средства выразительности</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20.02.2025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45</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25.02.2025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46</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В. В. Маяковский. Стихотворения. (одно по выбору). Например, «Необычайное приключение, бывшее с </w:t>
            </w:r>
            <w:r w:rsidRPr="00902B8F">
              <w:rPr>
                <w:color w:val="000000"/>
                <w:sz w:val="24"/>
              </w:rPr>
              <w:lastRenderedPageBreak/>
              <w:t xml:space="preserve">Владимиром Маяковским летом на даче», «Хорошее отношение к лошадям» и др. </w:t>
            </w:r>
            <w:r>
              <w:rPr>
                <w:color w:val="000000"/>
                <w:sz w:val="24"/>
              </w:rPr>
              <w:t>Система образов стихотворения. Лирический герой. Средства выразительности</w:t>
            </w:r>
          </w:p>
        </w:tc>
        <w:tc>
          <w:tcPr>
            <w:tcW w:w="2044"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27.02.2025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47</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М.А. Шолохов. «Донские рассказы» (один по выбору). Например, «Родинка», «Чужая кровь» и др. </w:t>
            </w:r>
            <w:r>
              <w:rPr>
                <w:color w:val="000000"/>
                <w:sz w:val="24"/>
              </w:rPr>
              <w:t>Тематика, проблематика, сюжет, система персонажей, гуманистический пафос произведения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04.03.2025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48</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06.03.2025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49</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В. М. Шукшин. Рассказы (один по выбору). Например, «Чудик», «Стенька Разин», «Критики» и др. </w:t>
            </w:r>
            <w:r>
              <w:rPr>
                <w:color w:val="000000"/>
                <w:sz w:val="24"/>
              </w:rPr>
              <w:t>Тематика, проблематика, сюжет произведения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11.03.2025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50</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В. М. Шукшин. Рассказы (один по выбору). Например, «Чудик», «Стенька Разин», «Критики» и др. </w:t>
            </w:r>
            <w:r>
              <w:rPr>
                <w:color w:val="000000"/>
                <w:sz w:val="24"/>
              </w:rPr>
              <w:t>Характеры героев, система образов произведения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13.03.2025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51</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Резервный урок. В. М. Шукшин. Рассказы (один по выбору). Например, «Чудик», «Стенька Разин», «Критики». </w:t>
            </w:r>
            <w:r>
              <w:rPr>
                <w:color w:val="000000"/>
                <w:sz w:val="24"/>
              </w:rPr>
              <w:t>Авторская позиция в произведении. Художественное мастерство автора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18.03.2025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52</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Стихотворения отечественных поэтов </w:t>
            </w:r>
            <w:r>
              <w:rPr>
                <w:color w:val="000000"/>
                <w:sz w:val="24"/>
              </w:rPr>
              <w:t>XX</w:t>
            </w:r>
            <w:r w:rsidRPr="00902B8F">
              <w:rPr>
                <w:color w:val="000000"/>
                <w:sz w:val="24"/>
              </w:rPr>
              <w:t>—</w:t>
            </w:r>
            <w:r>
              <w:rPr>
                <w:color w:val="000000"/>
                <w:sz w:val="24"/>
              </w:rPr>
              <w:t>XXI</w:t>
            </w:r>
            <w:r w:rsidRPr="00902B8F">
              <w:rPr>
                <w:color w:val="000000"/>
                <w:sz w:val="24"/>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20.03.2025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53</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Стихотворения отечественных поэтов </w:t>
            </w:r>
            <w:r>
              <w:rPr>
                <w:color w:val="000000"/>
                <w:sz w:val="24"/>
              </w:rPr>
              <w:t>XX</w:t>
            </w:r>
            <w:r w:rsidRPr="00902B8F">
              <w:rPr>
                <w:color w:val="000000"/>
                <w:sz w:val="24"/>
              </w:rPr>
              <w:t>—</w:t>
            </w:r>
            <w:r>
              <w:rPr>
                <w:color w:val="000000"/>
                <w:sz w:val="24"/>
              </w:rPr>
              <w:t>XXI</w:t>
            </w:r>
            <w:r w:rsidRPr="00902B8F">
              <w:rPr>
                <w:color w:val="000000"/>
                <w:sz w:val="24"/>
              </w:rPr>
              <w:t xml:space="preserve"> веков. Лирический герой стихотворений. Средства выразительности в художественных произведениях</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01.04.2025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54</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Развитие речи. Интерпретация стихотворения отечественных поэтов </w:t>
            </w:r>
            <w:r>
              <w:rPr>
                <w:color w:val="000000"/>
                <w:sz w:val="24"/>
              </w:rPr>
              <w:t>XX</w:t>
            </w:r>
            <w:r w:rsidRPr="00902B8F">
              <w:rPr>
                <w:color w:val="000000"/>
                <w:sz w:val="24"/>
              </w:rPr>
              <w:t>—</w:t>
            </w:r>
            <w:r>
              <w:rPr>
                <w:color w:val="000000"/>
                <w:sz w:val="24"/>
              </w:rPr>
              <w:t>XXI</w:t>
            </w:r>
            <w:r w:rsidRPr="00902B8F">
              <w:rPr>
                <w:color w:val="000000"/>
                <w:sz w:val="24"/>
              </w:rPr>
              <w:t xml:space="preserve"> веков</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03.04.2025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Произведения отечественных прозаиков второй половины </w:t>
            </w:r>
            <w:r>
              <w:rPr>
                <w:color w:val="000000"/>
                <w:sz w:val="24"/>
              </w:rPr>
              <w:t>XX</w:t>
            </w:r>
            <w:r w:rsidRPr="00902B8F">
              <w:rPr>
                <w:color w:val="000000"/>
                <w:sz w:val="24"/>
              </w:rPr>
              <w:t xml:space="preserve"> — начала </w:t>
            </w:r>
            <w:r>
              <w:rPr>
                <w:color w:val="000000"/>
                <w:sz w:val="24"/>
              </w:rPr>
              <w:t>XXI</w:t>
            </w:r>
            <w:r w:rsidRPr="00902B8F">
              <w:rPr>
                <w:color w:val="000000"/>
                <w:sz w:val="24"/>
              </w:rPr>
              <w:t xml:space="preserve"> века. (не менее двух). Например, произведения Ф. А. Абрамова, В. П. Астафьева, В. И. Белова, Ф. А. Искандера и др. </w:t>
            </w:r>
            <w:r>
              <w:rPr>
                <w:color w:val="000000"/>
                <w:sz w:val="24"/>
              </w:rPr>
              <w:t>Обзор</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08.04.2025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56</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Произведения отечественных прозаиков второй половины </w:t>
            </w:r>
            <w:r>
              <w:rPr>
                <w:color w:val="000000"/>
                <w:sz w:val="24"/>
              </w:rPr>
              <w:t>XX</w:t>
            </w:r>
            <w:r w:rsidRPr="00902B8F">
              <w:rPr>
                <w:color w:val="000000"/>
                <w:sz w:val="24"/>
              </w:rPr>
              <w:t xml:space="preserve"> — начала </w:t>
            </w:r>
            <w:r>
              <w:rPr>
                <w:color w:val="000000"/>
                <w:sz w:val="24"/>
              </w:rPr>
              <w:t>XXI</w:t>
            </w:r>
            <w:r w:rsidRPr="00902B8F">
              <w:rPr>
                <w:color w:val="000000"/>
                <w:sz w:val="24"/>
              </w:rPr>
              <w:t xml:space="preserve"> века. </w:t>
            </w:r>
            <w:r>
              <w:rPr>
                <w:color w:val="000000"/>
                <w:sz w:val="24"/>
              </w:rPr>
              <w:t>Тематика, проблематика, сюжет, система образов одного из рассказов</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10.04.2025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57</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Произведения отечественных прозаиков второй половины </w:t>
            </w:r>
            <w:r>
              <w:rPr>
                <w:color w:val="000000"/>
                <w:sz w:val="24"/>
              </w:rPr>
              <w:t>XX</w:t>
            </w:r>
            <w:r w:rsidRPr="00902B8F">
              <w:rPr>
                <w:color w:val="000000"/>
                <w:sz w:val="24"/>
              </w:rPr>
              <w:t xml:space="preserve"> — начала </w:t>
            </w:r>
            <w:r>
              <w:rPr>
                <w:color w:val="000000"/>
                <w:sz w:val="24"/>
              </w:rPr>
              <w:t>XXI</w:t>
            </w:r>
            <w:r w:rsidRPr="00902B8F">
              <w:rPr>
                <w:color w:val="000000"/>
                <w:sz w:val="24"/>
              </w:rPr>
              <w:t xml:space="preserve"> века. </w:t>
            </w:r>
            <w:r>
              <w:rPr>
                <w:color w:val="000000"/>
                <w:sz w:val="24"/>
              </w:rPr>
              <w:t>Идейно-художественное своеобразие одного из рассказов/Всероссийская проверочная работа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15.04.2025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58</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Внеклассное чтение по произведениям отечественных прозаиков второй половины </w:t>
            </w:r>
            <w:r>
              <w:rPr>
                <w:color w:val="000000"/>
                <w:sz w:val="24"/>
              </w:rPr>
              <w:t>XX</w:t>
            </w:r>
            <w:r w:rsidRPr="00902B8F">
              <w:rPr>
                <w:color w:val="000000"/>
                <w:sz w:val="24"/>
              </w:rPr>
              <w:t xml:space="preserve"> — начала </w:t>
            </w:r>
            <w:r>
              <w:rPr>
                <w:color w:val="000000"/>
                <w:sz w:val="24"/>
              </w:rPr>
              <w:t>XXI</w:t>
            </w:r>
            <w:r w:rsidRPr="00902B8F">
              <w:rPr>
                <w:color w:val="000000"/>
                <w:sz w:val="24"/>
              </w:rPr>
              <w:t xml:space="preserve"> века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17.04.2025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59</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Итоговая контрольная работа. Литература второй половины </w:t>
            </w:r>
            <w:r>
              <w:rPr>
                <w:color w:val="000000"/>
                <w:sz w:val="24"/>
              </w:rPr>
              <w:t>XX</w:t>
            </w:r>
            <w:r w:rsidRPr="00902B8F">
              <w:rPr>
                <w:color w:val="000000"/>
                <w:sz w:val="24"/>
              </w:rPr>
              <w:t xml:space="preserve"> – начала </w:t>
            </w:r>
            <w:r>
              <w:rPr>
                <w:color w:val="000000"/>
                <w:sz w:val="24"/>
              </w:rPr>
              <w:t>XXI</w:t>
            </w:r>
            <w:r w:rsidRPr="00902B8F">
              <w:rPr>
                <w:color w:val="000000"/>
                <w:sz w:val="24"/>
              </w:rPr>
              <w:t xml:space="preserve"> вв. </w:t>
            </w:r>
            <w:r>
              <w:rPr>
                <w:color w:val="000000"/>
                <w:sz w:val="24"/>
              </w:rPr>
              <w:t>(письменный ответ, тесты, творческая работа)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22.04.2025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60</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 де Сервантес Сааведра. Роман «Хитроумный идальго Дон Кихот Ламанчский» (главы). </w:t>
            </w:r>
            <w:r>
              <w:rPr>
                <w:color w:val="000000"/>
                <w:sz w:val="24"/>
              </w:rPr>
              <w:t>Жанр, тематика, проблематика, сюжет романа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24.04.2025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61</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29.04.2025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62</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Зарубежная новеллистика. Жанр новеллы в литературе, его особенности. </w:t>
            </w:r>
            <w:r>
              <w:rPr>
                <w:color w:val="000000"/>
                <w:sz w:val="24"/>
              </w:rPr>
              <w:t>П. Мериме. Идейно-художественное своеобразие новеллы «Маттео Фальконе»</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07.05.2025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63</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Зарубежная новеллистика. О. Генри. «Дары волхвов», «Последний лист» (одно из произведений по выбору). </w:t>
            </w:r>
            <w:r w:rsidRPr="00902B8F">
              <w:rPr>
                <w:color w:val="000000"/>
                <w:sz w:val="24"/>
              </w:rPr>
              <w:lastRenderedPageBreak/>
              <w:t>Жанр, тема, идея, проблематика, сюжет новеллы. Система персонажей. Роль художественной детали в произведении</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lastRenderedPageBreak/>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14.05.2025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64</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 де Сент Экзюпери. Повесть-сказка «Маленький принц». Жанр, тематика, проблематика, сюжет произведения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16.05.2025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 де Сент Экзюпери. Повесть-сказка «Маленький принц». Система образов. Образ Маленького принца. </w:t>
            </w:r>
            <w:r>
              <w:rPr>
                <w:color w:val="000000"/>
                <w:sz w:val="24"/>
              </w:rPr>
              <w:t>Взаимоотношения главного героя с другими персонажами</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21.05.2025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66</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 де Сент Экзюпери. Повесть-сказка «Маленький принц». Образ рассказчика. Нравственные уроки «Маленького принца»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23.05.2025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67</w:t>
            </w:r>
          </w:p>
        </w:tc>
        <w:tc>
          <w:tcPr>
            <w:tcW w:w="6479" w:type="dxa"/>
            <w:tcMar>
              <w:top w:w="50" w:type="dxa"/>
              <w:left w:w="100" w:type="dxa"/>
            </w:tcMar>
            <w:vAlign w:val="center"/>
          </w:tcPr>
          <w:p w:rsidR="000A230F" w:rsidRDefault="000A230F" w:rsidP="000A230F">
            <w:pPr>
              <w:spacing w:after="0"/>
              <w:ind w:left="135"/>
            </w:pPr>
            <w:r>
              <w:rPr>
                <w:color w:val="000000"/>
                <w:sz w:val="24"/>
              </w:rPr>
              <w:t>Внеклассное чтение. Зарубежная новеллистика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68</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Резервный урок. Итоговый урок. Результаты и планы на следующий год. </w:t>
            </w:r>
            <w:r>
              <w:rPr>
                <w:color w:val="000000"/>
                <w:sz w:val="24"/>
              </w:rPr>
              <w:t>Список рекомендуемой литературы</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p>
        </w:tc>
      </w:tr>
      <w:tr w:rsidR="000A230F" w:rsidTr="000A230F">
        <w:trPr>
          <w:trHeight w:val="144"/>
          <w:tblCellSpacing w:w="20" w:type="nil"/>
        </w:trPr>
        <w:tc>
          <w:tcPr>
            <w:tcW w:w="0" w:type="auto"/>
            <w:gridSpan w:val="2"/>
            <w:tcMar>
              <w:top w:w="50" w:type="dxa"/>
              <w:left w:w="100" w:type="dxa"/>
            </w:tcMar>
            <w:vAlign w:val="center"/>
          </w:tcPr>
          <w:p w:rsidR="000A230F" w:rsidRPr="00902B8F" w:rsidRDefault="000A230F" w:rsidP="000A230F">
            <w:pPr>
              <w:spacing w:after="0"/>
              <w:ind w:left="135"/>
            </w:pPr>
            <w:r w:rsidRPr="00902B8F">
              <w:rPr>
                <w:color w:val="000000"/>
                <w:sz w:val="24"/>
              </w:rPr>
              <w:t>ОБЩЕЕ КОЛИЧЕСТВО ЧАСОВ ПО ПРОГРАММЕ</w:t>
            </w:r>
          </w:p>
        </w:tc>
        <w:tc>
          <w:tcPr>
            <w:tcW w:w="3212"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68 </w:t>
            </w:r>
          </w:p>
        </w:tc>
        <w:tc>
          <w:tcPr>
            <w:tcW w:w="2268" w:type="dxa"/>
            <w:tcMar>
              <w:top w:w="50" w:type="dxa"/>
              <w:left w:w="100" w:type="dxa"/>
            </w:tcMar>
            <w:vAlign w:val="center"/>
          </w:tcPr>
          <w:p w:rsidR="000A230F" w:rsidRDefault="000A230F" w:rsidP="000A230F"/>
        </w:tc>
      </w:tr>
    </w:tbl>
    <w:p w:rsidR="000A230F" w:rsidRDefault="000A230F" w:rsidP="000A230F">
      <w:pPr>
        <w:sectPr w:rsidR="000A230F">
          <w:pgSz w:w="16383" w:h="11906" w:orient="landscape"/>
          <w:pgMar w:top="1134" w:right="850" w:bottom="1134" w:left="1701" w:header="720" w:footer="720" w:gutter="0"/>
          <w:cols w:space="720"/>
        </w:sectPr>
      </w:pPr>
    </w:p>
    <w:p w:rsidR="000A230F" w:rsidRDefault="000A230F" w:rsidP="000A230F">
      <w:pPr>
        <w:spacing w:after="0"/>
        <w:ind w:left="120"/>
      </w:pPr>
      <w:r>
        <w:rPr>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A230F" w:rsidTr="000A230F">
        <w:trPr>
          <w:trHeight w:val="144"/>
          <w:tblCellSpacing w:w="20" w:type="nil"/>
        </w:trPr>
        <w:tc>
          <w:tcPr>
            <w:tcW w:w="1080" w:type="dxa"/>
            <w:vMerge w:val="restart"/>
            <w:tcMar>
              <w:top w:w="50" w:type="dxa"/>
              <w:left w:w="100" w:type="dxa"/>
            </w:tcMar>
            <w:vAlign w:val="center"/>
          </w:tcPr>
          <w:p w:rsidR="000A230F" w:rsidRDefault="000A230F" w:rsidP="000A230F">
            <w:pPr>
              <w:spacing w:after="0"/>
              <w:ind w:left="135"/>
            </w:pPr>
            <w:r>
              <w:rPr>
                <w:b/>
                <w:color w:val="000000"/>
                <w:sz w:val="24"/>
              </w:rPr>
              <w:t xml:space="preserve">№ п/п </w:t>
            </w:r>
          </w:p>
          <w:p w:rsidR="000A230F" w:rsidRDefault="000A230F" w:rsidP="000A230F">
            <w:pPr>
              <w:spacing w:after="0"/>
              <w:ind w:left="135"/>
            </w:pPr>
          </w:p>
        </w:tc>
        <w:tc>
          <w:tcPr>
            <w:tcW w:w="6479" w:type="dxa"/>
            <w:vMerge w:val="restart"/>
            <w:tcMar>
              <w:top w:w="50" w:type="dxa"/>
              <w:left w:w="100" w:type="dxa"/>
            </w:tcMar>
            <w:vAlign w:val="center"/>
          </w:tcPr>
          <w:p w:rsidR="000A230F" w:rsidRDefault="000A230F" w:rsidP="000A230F">
            <w:pPr>
              <w:spacing w:after="0"/>
              <w:ind w:left="135"/>
            </w:pPr>
            <w:r>
              <w:rPr>
                <w:b/>
                <w:color w:val="000000"/>
                <w:sz w:val="24"/>
              </w:rPr>
              <w:t xml:space="preserve">Тема урока </w:t>
            </w:r>
          </w:p>
          <w:p w:rsidR="000A230F" w:rsidRDefault="000A230F" w:rsidP="000A230F">
            <w:pPr>
              <w:spacing w:after="0"/>
              <w:ind w:left="135"/>
            </w:pPr>
          </w:p>
        </w:tc>
        <w:tc>
          <w:tcPr>
            <w:tcW w:w="2044" w:type="dxa"/>
            <w:tcMar>
              <w:top w:w="50" w:type="dxa"/>
              <w:left w:w="100" w:type="dxa"/>
            </w:tcMar>
            <w:vAlign w:val="center"/>
          </w:tcPr>
          <w:p w:rsidR="000A230F" w:rsidRDefault="000A230F" w:rsidP="000A230F">
            <w:pPr>
              <w:spacing w:after="0"/>
            </w:pPr>
            <w:r>
              <w:rPr>
                <w:b/>
                <w:color w:val="000000"/>
                <w:sz w:val="24"/>
              </w:rPr>
              <w:t>Количество часов</w:t>
            </w:r>
          </w:p>
        </w:tc>
        <w:tc>
          <w:tcPr>
            <w:tcW w:w="2268" w:type="dxa"/>
            <w:vMerge w:val="restart"/>
            <w:tcMar>
              <w:top w:w="50" w:type="dxa"/>
              <w:left w:w="100" w:type="dxa"/>
            </w:tcMar>
            <w:vAlign w:val="center"/>
          </w:tcPr>
          <w:p w:rsidR="000A230F" w:rsidRDefault="000A230F" w:rsidP="000A230F">
            <w:pPr>
              <w:spacing w:after="0"/>
              <w:ind w:left="135"/>
            </w:pPr>
            <w:r>
              <w:rPr>
                <w:b/>
                <w:color w:val="000000"/>
                <w:sz w:val="24"/>
              </w:rPr>
              <w:t xml:space="preserve">Дата изучения </w:t>
            </w:r>
          </w:p>
          <w:p w:rsidR="000A230F" w:rsidRDefault="000A230F" w:rsidP="000A230F">
            <w:pPr>
              <w:spacing w:after="0"/>
              <w:ind w:left="135"/>
            </w:pPr>
          </w:p>
        </w:tc>
      </w:tr>
      <w:tr w:rsidR="000A230F" w:rsidTr="000A230F">
        <w:trPr>
          <w:trHeight w:val="144"/>
          <w:tblCellSpacing w:w="20" w:type="nil"/>
        </w:trPr>
        <w:tc>
          <w:tcPr>
            <w:tcW w:w="0" w:type="auto"/>
            <w:vMerge/>
            <w:tcBorders>
              <w:top w:val="nil"/>
            </w:tcBorders>
            <w:tcMar>
              <w:top w:w="50" w:type="dxa"/>
              <w:left w:w="100" w:type="dxa"/>
            </w:tcMar>
          </w:tcPr>
          <w:p w:rsidR="000A230F" w:rsidRDefault="000A230F" w:rsidP="000A230F"/>
        </w:tc>
        <w:tc>
          <w:tcPr>
            <w:tcW w:w="0" w:type="auto"/>
            <w:vMerge/>
            <w:tcBorders>
              <w:top w:val="nil"/>
            </w:tcBorders>
            <w:tcMar>
              <w:top w:w="50" w:type="dxa"/>
              <w:left w:w="100" w:type="dxa"/>
            </w:tcMar>
          </w:tcPr>
          <w:p w:rsidR="000A230F" w:rsidRDefault="000A230F" w:rsidP="000A230F"/>
        </w:tc>
        <w:tc>
          <w:tcPr>
            <w:tcW w:w="2044" w:type="dxa"/>
            <w:tcMar>
              <w:top w:w="50" w:type="dxa"/>
              <w:left w:w="100" w:type="dxa"/>
            </w:tcMar>
            <w:vAlign w:val="center"/>
          </w:tcPr>
          <w:p w:rsidR="000A230F" w:rsidRDefault="000A230F" w:rsidP="000A230F">
            <w:pPr>
              <w:spacing w:after="0"/>
              <w:ind w:left="135"/>
            </w:pPr>
            <w:r>
              <w:rPr>
                <w:b/>
                <w:color w:val="000000"/>
                <w:sz w:val="24"/>
              </w:rPr>
              <w:t xml:space="preserve">Всего </w:t>
            </w:r>
          </w:p>
          <w:p w:rsidR="000A230F" w:rsidRDefault="000A230F" w:rsidP="000A230F">
            <w:pPr>
              <w:spacing w:after="0"/>
              <w:ind w:left="135"/>
            </w:pPr>
          </w:p>
        </w:tc>
        <w:tc>
          <w:tcPr>
            <w:tcW w:w="0" w:type="auto"/>
            <w:vMerge/>
            <w:tcBorders>
              <w:top w:val="nil"/>
            </w:tcBorders>
            <w:tcMar>
              <w:top w:w="50" w:type="dxa"/>
              <w:left w:w="100" w:type="dxa"/>
            </w:tcMar>
          </w:tcPr>
          <w:p w:rsidR="000A230F" w:rsidRDefault="000A230F" w:rsidP="000A230F"/>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04.09.2024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color w:val="000000"/>
                <w:sz w:val="24"/>
              </w:rPr>
              <w:t>Особенности лексики и художественной образности жития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06.09.2024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Д.И. Фонвизин. Комедия "Недоросль" как произведение классицизма, её связь с просветительскими идеями. </w:t>
            </w:r>
            <w:r>
              <w:rPr>
                <w:color w:val="000000"/>
                <w:sz w:val="24"/>
              </w:rPr>
              <w:t>Особенности сюжета и конфликта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11.09.2024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Д. И. Фонвизин. Комедия «Недоросль».Тематика и социально-нравственная проблематика комедии. </w:t>
            </w:r>
            <w:r>
              <w:rPr>
                <w:color w:val="000000"/>
                <w:sz w:val="24"/>
              </w:rPr>
              <w:t>Характеристика главных героев</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13.09.2024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Д. И. Фонвизин. Комедия «Недоросль».Способы создания сатирических персонажей в комедии, их речевая характеристика. </w:t>
            </w:r>
            <w:r>
              <w:rPr>
                <w:color w:val="000000"/>
                <w:sz w:val="24"/>
              </w:rPr>
              <w:t>Смысл названия комедии</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18.09.2024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Резервный урок. Д.И. Фонвизин. Комедия "Недоросль" на театральной сцене</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20.09.2024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7</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А.С. Пушкин. Стихотворения (не менее двух). Например, «К Чаадаеву», «Анчар» и др. Гражданские мотивы в лирике поэта. Художественное мастерство и особенности </w:t>
            </w:r>
            <w:r w:rsidRPr="00902B8F">
              <w:rPr>
                <w:color w:val="000000"/>
                <w:sz w:val="24"/>
              </w:rPr>
              <w:lastRenderedPageBreak/>
              <w:t>лирического героя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lastRenderedPageBreak/>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25.09.2024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8</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color w:val="000000"/>
                <w:sz w:val="24"/>
              </w:rPr>
              <w:t>Характеристика главных героев. Нравственные проблемы в пьесе</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27.09.2024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9</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А.С. Пушкин. Роман "Капитанская дочка": история создания. Особенности жанра и композиции, сюжетная основа романа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02.10.2024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10</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А.С. Пушкин. Роман "Капитанская дочка": тематика и проблематика, своеобразие конфликта и системы образов</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04.10.2024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11</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А.С. Пушкин. Роман "Капитанская дочка": образ Пугачева, его историческая основа и особенности авторской интерпретации</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09.10.2024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12</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11.10.2024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А.С. Пушкин. Роман "Капитанская дочка": тема семьи и женские образы. </w:t>
            </w:r>
            <w:r>
              <w:rPr>
                <w:color w:val="000000"/>
                <w:sz w:val="24"/>
              </w:rPr>
              <w:t>Роль любовной интриги в романе</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16.10.2024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14</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18.10.2024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15</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Развитие речи. А.С. Пушкин. Роман "Капитанская дочка": подготовка к сочинению</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23.10.2024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16</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Резервный урок. Сочинение по роману А.С. Пушкина "Капитанская дочка"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25.10.2024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17</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М.Ю. Лермонтов. Стихотворения (не менее двух). Например, «Я не хочу, чтоб свет узнал…», «Из-под </w:t>
            </w:r>
            <w:r w:rsidRPr="00902B8F">
              <w:rPr>
                <w:color w:val="000000"/>
                <w:sz w:val="24"/>
              </w:rPr>
              <w:lastRenderedPageBreak/>
              <w:t xml:space="preserve">таинственной, холодной полумаски…», «Нищий» и др. </w:t>
            </w:r>
            <w:r>
              <w:rPr>
                <w:color w:val="000000"/>
                <w:sz w:val="24"/>
              </w:rPr>
              <w:t>Мотив одиночества в лирике поэта, характер лирического героя</w:t>
            </w:r>
          </w:p>
        </w:tc>
        <w:tc>
          <w:tcPr>
            <w:tcW w:w="2044"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06.11.2024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18</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color w:val="000000"/>
                <w:sz w:val="24"/>
              </w:rPr>
              <w:t>Художественное своеобразие лирики поэта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08.11.2024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19</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М.Ю. Лермонтов. Поэма "Мцыри": история создания. Поэма "Мцыри" как романтическое произведение. </w:t>
            </w:r>
            <w:r>
              <w:rPr>
                <w:color w:val="000000"/>
                <w:sz w:val="24"/>
              </w:rPr>
              <w:t>Особенности сюжета и композиции</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13.11.2024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20</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М.Ю. Лермонтов. Поэма "Мцыри": тематика, проблематика, идея, своеобразие конфликта.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15.11.2024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21</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М.Ю. Лермонтов. Поэма "Мцыри": особенности характера героя, художественные средства его создания.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20.11.2024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22</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Развитие речи. М.Ю. Лермонтов. Поэма "Мцыри": художественное своеобразие. Поэма "Мцыри" в изобразительном искусстве</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22.11.2024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23</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Н.В. Гоголь. Повесть "Шинель": тема, идея, особенности конфликта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27.11.2024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24</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Н.В. Гоголь. Повесть "Шинель": социально-нравственная проблематика. </w:t>
            </w:r>
            <w:r>
              <w:rPr>
                <w:color w:val="000000"/>
                <w:sz w:val="24"/>
              </w:rPr>
              <w:t>Образ маленького человека. Смысл финала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29.11.2024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Н.В. Гоголь. Комедия "Резизор": история создания. </w:t>
            </w:r>
            <w:r>
              <w:rPr>
                <w:color w:val="000000"/>
                <w:sz w:val="24"/>
              </w:rPr>
              <w:t>Сюжет, композиция, особенности конфликта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04.12.2024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26</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06.12.2024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27</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Н.В. Гоголь. Комедия "Ревизор". </w:t>
            </w:r>
            <w:r>
              <w:rPr>
                <w:color w:val="000000"/>
                <w:sz w:val="24"/>
              </w:rPr>
              <w:t>Образ Хлестакова. Понятие "хлестаковщина"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11.12.2024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28</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Н.В. Гоголь. Комедия "Ревизор". Смысл финала. </w:t>
            </w:r>
            <w:r w:rsidRPr="00902B8F">
              <w:rPr>
                <w:color w:val="000000"/>
                <w:sz w:val="24"/>
              </w:rPr>
              <w:lastRenderedPageBreak/>
              <w:t>Сценическая история комедии</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lastRenderedPageBreak/>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13.12.2024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29</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Развитие речи. Н.В. Гоголь. Комедия "Ревизор": подготовка к сочинению</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18.12.2024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30</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Резервный урок. Сочинение по комедии Н.В. Гоголя "Ревизор"</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20.12.2024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31</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И. С. Тургенев. Повести (одна по выбору). Например, «Ася»,«Первая любовь». Тема, идея, проблематика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25.12.2024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32</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И. С. Тургенев. Повести (одна по выбору). Например, «Ася», «Первая любовь». Система образов</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27.12.2024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Ф. М. Достоевский. «Бедные люди», «Белые ночи» (одно произведение по выбору). </w:t>
            </w:r>
            <w:r>
              <w:rPr>
                <w:color w:val="000000"/>
                <w:sz w:val="24"/>
              </w:rPr>
              <w:t>Тема, идея, проблематика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15.01.2025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34</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Ф. М. Достоевский. «Бедные люди», «Белые ночи» (одно произведение по выбору). </w:t>
            </w:r>
            <w:r>
              <w:rPr>
                <w:color w:val="000000"/>
                <w:sz w:val="24"/>
              </w:rPr>
              <w:t>Система образов.</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17.01.2025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Л. Н. Толстой. Повести и рассказы (одно произведение по выбору). </w:t>
            </w:r>
            <w:r>
              <w:rPr>
                <w:color w:val="000000"/>
                <w:sz w:val="24"/>
              </w:rPr>
              <w:t>Например, «Отрочество» (главы). Тема, идея, проблематика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22.01.2025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36</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Л. Н. Толстой. Повести и рассказы (одно произведение по выбору). </w:t>
            </w:r>
            <w:r>
              <w:rPr>
                <w:color w:val="000000"/>
                <w:sz w:val="24"/>
              </w:rPr>
              <w:t>Например, «Отрочество» (главы). Система образов</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24.01.2025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37</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Итоговая контрольная работа. От древнерусской литературы до литературы </w:t>
            </w:r>
            <w:r>
              <w:rPr>
                <w:color w:val="000000"/>
                <w:sz w:val="24"/>
              </w:rPr>
              <w:t>XIX</w:t>
            </w:r>
            <w:r w:rsidRPr="00902B8F">
              <w:rPr>
                <w:color w:val="000000"/>
                <w:sz w:val="24"/>
              </w:rPr>
              <w:t xml:space="preserve"> века (письменный ответ, тесты, творческая работа)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29.01.2025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38</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color w:val="000000"/>
                <w:sz w:val="24"/>
              </w:rPr>
              <w:t>Основные темы, идеи, проблемы, герои</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31.01.2025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39</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w:t>
            </w:r>
            <w:r w:rsidRPr="00902B8F">
              <w:rPr>
                <w:color w:val="000000"/>
                <w:sz w:val="24"/>
              </w:rPr>
              <w:lastRenderedPageBreak/>
              <w:t xml:space="preserve">и др. </w:t>
            </w:r>
            <w:r>
              <w:rPr>
                <w:color w:val="000000"/>
                <w:sz w:val="24"/>
              </w:rPr>
              <w:t>Система образов. Художественное мастерство писателя</w:t>
            </w:r>
          </w:p>
        </w:tc>
        <w:tc>
          <w:tcPr>
            <w:tcW w:w="2044"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05.02.2025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40</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07.02.2025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41</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w:t>
            </w:r>
            <w:r>
              <w:rPr>
                <w:color w:val="000000"/>
                <w:sz w:val="24"/>
              </w:rPr>
              <w:t>Основные темы, мотивы, образы</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12.02.2025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42</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Pr>
                <w:color w:val="000000"/>
                <w:sz w:val="24"/>
              </w:rPr>
              <w:t>Художественное мастерство поэтов</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14.02.2025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М.А. Булгаков (одна повесть по выбору). Например, «Собачье сердце» и др. </w:t>
            </w:r>
            <w:r>
              <w:rPr>
                <w:color w:val="000000"/>
                <w:sz w:val="24"/>
              </w:rPr>
              <w:t>Основные темы, идеи, проблемы</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19.02.2025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44</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М.А. Булгаков (одна повесть по выбору). Например, «Собачье сердце» и др. </w:t>
            </w:r>
            <w:r>
              <w:rPr>
                <w:color w:val="000000"/>
                <w:sz w:val="24"/>
              </w:rPr>
              <w:t>Главные герои и средства их изображения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21.02.2025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М.А. Булгаков (одна повесть по выбору). Например, «Собачье сердце» и др. </w:t>
            </w:r>
            <w:r>
              <w:rPr>
                <w:color w:val="000000"/>
                <w:sz w:val="24"/>
              </w:rPr>
              <w:t>Фантастическое и реальное в повести. Смысл названия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26.02.2025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46</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28.02.2025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47</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А.Т. Твардовский. Поэма «Василий Тёркин» (главы «Переправа», «Гармонь», «Два солдата», «Поединок» и др. </w:t>
            </w:r>
            <w:r w:rsidRPr="00902B8F">
              <w:rPr>
                <w:color w:val="000000"/>
                <w:sz w:val="24"/>
              </w:rPr>
              <w:lastRenderedPageBreak/>
              <w:t xml:space="preserve">). </w:t>
            </w:r>
            <w:r>
              <w:rPr>
                <w:color w:val="000000"/>
                <w:sz w:val="24"/>
              </w:rPr>
              <w:t>Образ главного героя, его народность</w:t>
            </w:r>
          </w:p>
        </w:tc>
        <w:tc>
          <w:tcPr>
            <w:tcW w:w="2044"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05.03.2025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48</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А.Т. Твардовский. Поэма «Василий Тёркин» (главы «Переправа», «Гармонь», «Два солдата», «Поединок» и др. ). </w:t>
            </w:r>
            <w:r>
              <w:rPr>
                <w:color w:val="000000"/>
                <w:sz w:val="24"/>
              </w:rPr>
              <w:t>Особенности композиции, образ автора. Своеобразие языка поэмы</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07.03.2025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49</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А.Н. Толстой. Рассказ "Русский характер". Образ главного героя и проблема национального характера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12.03.2025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50</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А.Н. Толстой. Рассказ "Русский характер". </w:t>
            </w:r>
            <w:r>
              <w:rPr>
                <w:color w:val="000000"/>
                <w:sz w:val="24"/>
              </w:rPr>
              <w:t>Сюжет, композиция, смысл названия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14.03.2025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51</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М.А. Шолохов. Рассказ «Судьба человека». История создания. Особенности жанра, сюжет и композиция рассказа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19.03.2025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52</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М.А. Шолохов. Рассказ "Судьба человека". Тематика и проблематика. Образ главного героя</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21.03.2025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53</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М.А. Шолохов. Рассказ "Судьба человека". </w:t>
            </w:r>
            <w:r>
              <w:rPr>
                <w:color w:val="000000"/>
                <w:sz w:val="24"/>
              </w:rPr>
              <w:t>Смысл названия рассказа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02.04.2025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54</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Резервный урок. М.А. Шолохов. Рассказ "Судьба человека". Автор и рассказчик. </w:t>
            </w:r>
            <w:r>
              <w:rPr>
                <w:color w:val="000000"/>
                <w:sz w:val="24"/>
              </w:rPr>
              <w:t>Сказовая манера повествования. Смысл названия рассказа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04.04.2025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55</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А.И. Солженицын. Рассказ «Матрёнин двор». История создания. Тематика и проблематика. </w:t>
            </w:r>
            <w:r>
              <w:rPr>
                <w:color w:val="000000"/>
                <w:sz w:val="24"/>
              </w:rPr>
              <w:t>Система образов.</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09.04.2025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56</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А.И. Солженицын. Рассказ «Матрёнин двор». Образ Матрёны, способы создания характера героини. </w:t>
            </w:r>
            <w:r>
              <w:rPr>
                <w:color w:val="000000"/>
                <w:sz w:val="24"/>
              </w:rPr>
              <w:t>Образ рассказчика. Смысл финала.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11.04.2025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57</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Итоговая контрольная работа. Литература </w:t>
            </w:r>
            <w:r>
              <w:rPr>
                <w:color w:val="000000"/>
                <w:sz w:val="24"/>
              </w:rPr>
              <w:t>XX</w:t>
            </w:r>
            <w:r w:rsidRPr="00902B8F">
              <w:rPr>
                <w:color w:val="000000"/>
                <w:sz w:val="24"/>
              </w:rPr>
              <w:t xml:space="preserve"> (письменный ответ, тесты, творческая работа)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16.04.2025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58</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Произведения отечественных прозаиков второй половины </w:t>
            </w:r>
            <w:r>
              <w:rPr>
                <w:color w:val="000000"/>
                <w:sz w:val="24"/>
              </w:rPr>
              <w:t>XX</w:t>
            </w:r>
            <w:r w:rsidRPr="00902B8F">
              <w:rPr>
                <w:color w:val="000000"/>
                <w:sz w:val="24"/>
              </w:rPr>
              <w:t xml:space="preserve">—начала </w:t>
            </w:r>
            <w:r>
              <w:rPr>
                <w:color w:val="000000"/>
                <w:sz w:val="24"/>
              </w:rPr>
              <w:t>XXI</w:t>
            </w:r>
            <w:r w:rsidRPr="00902B8F">
              <w:rPr>
                <w:color w:val="000000"/>
                <w:sz w:val="24"/>
              </w:rPr>
              <w:t xml:space="preserve"> века. (не менее двух). Например, произведения В.П. Астафьева, Ю.В. Бондарева, Б.П. </w:t>
            </w:r>
            <w:r w:rsidRPr="00902B8F">
              <w:rPr>
                <w:color w:val="000000"/>
                <w:sz w:val="24"/>
              </w:rPr>
              <w:lastRenderedPageBreak/>
              <w:t xml:space="preserve">Екимова, Е.И. Носова, А.Н. и Б.Н. Стругацких, В.Ф. Тендрякова и др. </w:t>
            </w:r>
            <w:r>
              <w:rPr>
                <w:color w:val="000000"/>
                <w:sz w:val="24"/>
              </w:rPr>
              <w:t>Темы, идеи, проблемы, сюжет. Основные герои</w:t>
            </w:r>
          </w:p>
        </w:tc>
        <w:tc>
          <w:tcPr>
            <w:tcW w:w="2044" w:type="dxa"/>
            <w:tcMar>
              <w:top w:w="50" w:type="dxa"/>
              <w:left w:w="100" w:type="dxa"/>
            </w:tcMar>
            <w:vAlign w:val="center"/>
          </w:tcPr>
          <w:p w:rsidR="000A230F" w:rsidRDefault="000A230F" w:rsidP="000A230F">
            <w:pPr>
              <w:spacing w:after="0"/>
              <w:ind w:left="135"/>
              <w:jc w:val="center"/>
            </w:pPr>
            <w:r>
              <w:rPr>
                <w:color w:val="000000"/>
                <w:sz w:val="24"/>
              </w:rPr>
              <w:lastRenderedPageBreak/>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18.04.2025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59</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Произведения отечественных прозаиков второй половины </w:t>
            </w:r>
            <w:r>
              <w:rPr>
                <w:color w:val="000000"/>
                <w:sz w:val="24"/>
              </w:rPr>
              <w:t>XX</w:t>
            </w:r>
            <w:r w:rsidRPr="00902B8F">
              <w:rPr>
                <w:color w:val="000000"/>
                <w:sz w:val="24"/>
              </w:rPr>
              <w:t>—</w:t>
            </w:r>
            <w:r>
              <w:rPr>
                <w:color w:val="000000"/>
                <w:sz w:val="24"/>
              </w:rPr>
              <w:t>XXI</w:t>
            </w:r>
            <w:r w:rsidRPr="00902B8F">
              <w:rPr>
                <w:color w:val="000000"/>
                <w:sz w:val="24"/>
              </w:rPr>
              <w:t xml:space="preserve"> века. (не менее двух). Например, произведения В.П. Астафьева, Ю.В. Бондарева, Б.П. Екимова, Е.И. Носова, А.Н. и Б.Н. Стругацких, В.Ф. Тендрякова и др. </w:t>
            </w:r>
            <w:r>
              <w:rPr>
                <w:color w:val="000000"/>
                <w:sz w:val="24"/>
              </w:rPr>
              <w:t>Система образов. Художественное мастерство писателя./Всероссийская проверочная работа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23.04.2025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60</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 xml:space="preserve">Внеклассное чтение. Произведения отечественных прозаиков второй половины </w:t>
            </w:r>
            <w:r>
              <w:rPr>
                <w:color w:val="000000"/>
                <w:sz w:val="24"/>
              </w:rPr>
              <w:t>XX</w:t>
            </w:r>
            <w:r w:rsidRPr="00902B8F">
              <w:rPr>
                <w:color w:val="000000"/>
                <w:sz w:val="24"/>
              </w:rPr>
              <w:t xml:space="preserve">— начала </w:t>
            </w:r>
            <w:r>
              <w:rPr>
                <w:color w:val="000000"/>
                <w:sz w:val="24"/>
              </w:rPr>
              <w:t>XXI</w:t>
            </w:r>
            <w:r w:rsidRPr="00902B8F">
              <w:rPr>
                <w:color w:val="000000"/>
                <w:sz w:val="24"/>
              </w:rPr>
              <w:t xml:space="preserve"> века. Например, произведения В.П. Астафьева, Ю.В. Бондарева, Б.П. Екимова, Е.И. Носова, А.Н. и Б.Н. Стругацких, В.Ф. Тендрякова и др.</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25.04.2025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61</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Поэзия второй половины </w:t>
            </w:r>
            <w:r>
              <w:rPr>
                <w:color w:val="000000"/>
                <w:sz w:val="24"/>
              </w:rPr>
              <w:t>XX</w:t>
            </w:r>
            <w:r w:rsidRPr="00902B8F">
              <w:rPr>
                <w:color w:val="000000"/>
                <w:sz w:val="24"/>
              </w:rPr>
              <w:t xml:space="preserve"> — начала </w:t>
            </w:r>
            <w:r>
              <w:rPr>
                <w:color w:val="000000"/>
                <w:sz w:val="24"/>
              </w:rPr>
              <w:t>XXI</w:t>
            </w:r>
            <w:r w:rsidRPr="00902B8F">
              <w:rPr>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Pr>
                <w:color w:val="000000"/>
                <w:sz w:val="24"/>
              </w:rPr>
              <w:t>Основные темы и мотивы, своеобразие лирического героя.</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30.04.2025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62</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Развитие речи. [[Поэзия второй половины </w:t>
            </w:r>
            <w:r>
              <w:rPr>
                <w:color w:val="000000"/>
                <w:sz w:val="24"/>
              </w:rPr>
              <w:t>XX</w:t>
            </w:r>
            <w:r w:rsidRPr="00902B8F">
              <w:rPr>
                <w:color w:val="000000"/>
                <w:sz w:val="24"/>
              </w:rPr>
              <w:t xml:space="preserve"> — начала </w:t>
            </w:r>
            <w:r>
              <w:rPr>
                <w:color w:val="000000"/>
                <w:sz w:val="24"/>
              </w:rPr>
              <w:t>XXI</w:t>
            </w:r>
            <w:r w:rsidRPr="00902B8F">
              <w:rPr>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w:t>
            </w:r>
            <w:r>
              <w:rPr>
                <w:color w:val="000000"/>
                <w:sz w:val="24"/>
              </w:rPr>
              <w:t>Художественное мастерство поэта</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07.05.2025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63</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У. Шекспир. Творчество драматурга, его значение в мировой литературе.</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14.05.2025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lastRenderedPageBreak/>
              <w:t>64</w:t>
            </w:r>
          </w:p>
        </w:tc>
        <w:tc>
          <w:tcPr>
            <w:tcW w:w="6479" w:type="dxa"/>
            <w:tcMar>
              <w:top w:w="50" w:type="dxa"/>
              <w:left w:w="100" w:type="dxa"/>
            </w:tcMar>
            <w:vAlign w:val="center"/>
          </w:tcPr>
          <w:p w:rsidR="000A230F" w:rsidRDefault="000A230F" w:rsidP="000A230F">
            <w:pPr>
              <w:spacing w:after="0"/>
              <w:ind w:left="135"/>
            </w:pPr>
            <w:r w:rsidRPr="00902B8F">
              <w:rPr>
                <w:color w:val="000000"/>
                <w:sz w:val="24"/>
              </w:rPr>
              <w:t xml:space="preserve">У. Шекспир. Сонеты (один-два по выбору). Например, № 66 «Измучась всем, я умереть хочу…», № 130 «Её глаза на звёзды не похожи…» и др. </w:t>
            </w:r>
            <w:r>
              <w:rPr>
                <w:color w:val="000000"/>
                <w:sz w:val="24"/>
              </w:rPr>
              <w:t>Жанр сонета. Темы, мотивы, характер лирического героя. Художественное своеобразие</w:t>
            </w:r>
          </w:p>
        </w:tc>
        <w:tc>
          <w:tcPr>
            <w:tcW w:w="2044" w:type="dxa"/>
            <w:tcMar>
              <w:top w:w="50" w:type="dxa"/>
              <w:left w:w="100" w:type="dxa"/>
            </w:tcMar>
            <w:vAlign w:val="center"/>
          </w:tcPr>
          <w:p w:rsidR="000A230F" w:rsidRDefault="000A230F" w:rsidP="000A230F">
            <w:pPr>
              <w:spacing w:after="0"/>
              <w:ind w:left="135"/>
              <w:jc w:val="center"/>
            </w:pPr>
            <w:r>
              <w:rPr>
                <w:color w:val="000000"/>
                <w:sz w:val="24"/>
              </w:rPr>
              <w:t xml:space="preserve"> 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16.05.2025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65</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21.05.2025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66</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r>
              <w:rPr>
                <w:color w:val="000000"/>
                <w:sz w:val="24"/>
              </w:rPr>
              <w:t xml:space="preserve"> 23.05.2025 </w:t>
            </w: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67</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Ж.-Б. Мольер - великий комедиограф. Комедия "Мещанин во дворянстве" как произведение классицизма</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p>
        </w:tc>
      </w:tr>
      <w:tr w:rsidR="000A230F" w:rsidTr="000A230F">
        <w:trPr>
          <w:trHeight w:val="144"/>
          <w:tblCellSpacing w:w="20" w:type="nil"/>
        </w:trPr>
        <w:tc>
          <w:tcPr>
            <w:tcW w:w="1080" w:type="dxa"/>
            <w:tcMar>
              <w:top w:w="50" w:type="dxa"/>
              <w:left w:w="100" w:type="dxa"/>
            </w:tcMar>
            <w:vAlign w:val="center"/>
          </w:tcPr>
          <w:p w:rsidR="000A230F" w:rsidRDefault="000A230F" w:rsidP="000A230F">
            <w:pPr>
              <w:spacing w:after="0"/>
            </w:pPr>
            <w:r>
              <w:rPr>
                <w:color w:val="000000"/>
                <w:sz w:val="24"/>
              </w:rPr>
              <w:t>68</w:t>
            </w:r>
          </w:p>
        </w:tc>
        <w:tc>
          <w:tcPr>
            <w:tcW w:w="6479" w:type="dxa"/>
            <w:tcMar>
              <w:top w:w="50" w:type="dxa"/>
              <w:left w:w="100" w:type="dxa"/>
            </w:tcMar>
            <w:vAlign w:val="center"/>
          </w:tcPr>
          <w:p w:rsidR="000A230F" w:rsidRPr="00902B8F" w:rsidRDefault="000A230F" w:rsidP="000A230F">
            <w:pPr>
              <w:spacing w:after="0"/>
              <w:ind w:left="135"/>
            </w:pPr>
            <w:r w:rsidRPr="00902B8F">
              <w:rPr>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2044"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1 </w:t>
            </w:r>
          </w:p>
        </w:tc>
        <w:tc>
          <w:tcPr>
            <w:tcW w:w="2268" w:type="dxa"/>
            <w:tcMar>
              <w:top w:w="50" w:type="dxa"/>
              <w:left w:w="100" w:type="dxa"/>
            </w:tcMar>
            <w:vAlign w:val="center"/>
          </w:tcPr>
          <w:p w:rsidR="000A230F" w:rsidRDefault="000A230F" w:rsidP="000A230F">
            <w:pPr>
              <w:spacing w:after="0"/>
              <w:ind w:left="135"/>
            </w:pPr>
          </w:p>
        </w:tc>
      </w:tr>
      <w:tr w:rsidR="000A230F" w:rsidTr="000A230F">
        <w:trPr>
          <w:trHeight w:val="144"/>
          <w:tblCellSpacing w:w="20" w:type="nil"/>
        </w:trPr>
        <w:tc>
          <w:tcPr>
            <w:tcW w:w="0" w:type="auto"/>
            <w:gridSpan w:val="2"/>
            <w:tcMar>
              <w:top w:w="50" w:type="dxa"/>
              <w:left w:w="100" w:type="dxa"/>
            </w:tcMar>
            <w:vAlign w:val="center"/>
          </w:tcPr>
          <w:p w:rsidR="000A230F" w:rsidRPr="00902B8F" w:rsidRDefault="000A230F" w:rsidP="000A230F">
            <w:pPr>
              <w:spacing w:after="0"/>
              <w:ind w:left="135"/>
            </w:pPr>
            <w:r w:rsidRPr="00902B8F">
              <w:rPr>
                <w:color w:val="000000"/>
                <w:sz w:val="24"/>
              </w:rPr>
              <w:t>ОБЩЕЕ КОЛИЧЕСТВО ЧАСОВ ПО ПРОГРАММЕ</w:t>
            </w:r>
          </w:p>
        </w:tc>
        <w:tc>
          <w:tcPr>
            <w:tcW w:w="3212" w:type="dxa"/>
            <w:tcMar>
              <w:top w:w="50" w:type="dxa"/>
              <w:left w:w="100" w:type="dxa"/>
            </w:tcMar>
            <w:vAlign w:val="center"/>
          </w:tcPr>
          <w:p w:rsidR="000A230F" w:rsidRDefault="000A230F" w:rsidP="000A230F">
            <w:pPr>
              <w:spacing w:after="0"/>
              <w:ind w:left="135"/>
              <w:jc w:val="center"/>
            </w:pPr>
            <w:r w:rsidRPr="00902B8F">
              <w:rPr>
                <w:color w:val="000000"/>
                <w:sz w:val="24"/>
              </w:rPr>
              <w:t xml:space="preserve"> </w:t>
            </w:r>
            <w:r>
              <w:rPr>
                <w:color w:val="000000"/>
                <w:sz w:val="24"/>
              </w:rPr>
              <w:t xml:space="preserve">68 </w:t>
            </w:r>
          </w:p>
        </w:tc>
        <w:tc>
          <w:tcPr>
            <w:tcW w:w="2268" w:type="dxa"/>
            <w:tcMar>
              <w:top w:w="50" w:type="dxa"/>
              <w:left w:w="100" w:type="dxa"/>
            </w:tcMar>
            <w:vAlign w:val="center"/>
          </w:tcPr>
          <w:p w:rsidR="000A230F" w:rsidRDefault="000A230F" w:rsidP="000A230F"/>
        </w:tc>
      </w:tr>
    </w:tbl>
    <w:p w:rsidR="000A230F" w:rsidRDefault="000A230F" w:rsidP="000A230F">
      <w:pPr>
        <w:sectPr w:rsidR="000A230F">
          <w:pgSz w:w="16383" w:h="11906" w:orient="landscape"/>
          <w:pgMar w:top="1134" w:right="850" w:bottom="1134" w:left="1701" w:header="720" w:footer="720" w:gutter="0"/>
          <w:cols w:space="720"/>
        </w:sectPr>
      </w:pPr>
    </w:p>
    <w:p w:rsidR="000A230F" w:rsidRPr="004C447F" w:rsidRDefault="000A230F" w:rsidP="004C447F"/>
    <w:sectPr w:rsidR="000A230F" w:rsidRPr="004C447F" w:rsidSect="006E70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D4" w:rsidRDefault="00A97DD4" w:rsidP="000A230F">
      <w:pPr>
        <w:spacing w:after="0" w:line="240" w:lineRule="auto"/>
      </w:pPr>
      <w:r>
        <w:separator/>
      </w:r>
    </w:p>
  </w:endnote>
  <w:endnote w:type="continuationSeparator" w:id="0">
    <w:p w:rsidR="00A97DD4" w:rsidRDefault="00A97DD4" w:rsidP="000A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9E" w:rsidRDefault="003D5E9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290508"/>
      <w:docPartObj>
        <w:docPartGallery w:val="Page Numbers (Bottom of Page)"/>
        <w:docPartUnique/>
      </w:docPartObj>
    </w:sdtPr>
    <w:sdtEndPr/>
    <w:sdtContent>
      <w:p w:rsidR="003D5E9E" w:rsidRDefault="00A97DD4">
        <w:pPr>
          <w:pStyle w:val="af2"/>
          <w:jc w:val="center"/>
        </w:pPr>
        <w:r>
          <w:fldChar w:fldCharType="begin"/>
        </w:r>
        <w:r>
          <w:instrText xml:space="preserve"> PAGE   \* MERGEFORMAT </w:instrText>
        </w:r>
        <w:r>
          <w:fldChar w:fldCharType="separate"/>
        </w:r>
        <w:r w:rsidR="00502B7D">
          <w:rPr>
            <w:noProof/>
          </w:rPr>
          <w:t>2</w:t>
        </w:r>
        <w:r>
          <w:rPr>
            <w:noProof/>
          </w:rPr>
          <w:fldChar w:fldCharType="end"/>
        </w:r>
      </w:p>
    </w:sdtContent>
  </w:sdt>
  <w:p w:rsidR="003D5E9E" w:rsidRDefault="003D5E9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9E" w:rsidRDefault="003D5E9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D4" w:rsidRDefault="00A97DD4" w:rsidP="000A230F">
      <w:pPr>
        <w:spacing w:after="0" w:line="240" w:lineRule="auto"/>
      </w:pPr>
      <w:r>
        <w:separator/>
      </w:r>
    </w:p>
  </w:footnote>
  <w:footnote w:type="continuationSeparator" w:id="0">
    <w:p w:rsidR="00A97DD4" w:rsidRDefault="00A97DD4" w:rsidP="000A230F">
      <w:pPr>
        <w:spacing w:after="0" w:line="240" w:lineRule="auto"/>
      </w:pPr>
      <w:r>
        <w:continuationSeparator/>
      </w:r>
    </w:p>
  </w:footnote>
  <w:footnote w:id="1">
    <w:p w:rsidR="000A230F" w:rsidRDefault="000A230F" w:rsidP="000A230F"/>
  </w:footnote>
  <w:footnote w:id="2">
    <w:p w:rsidR="000A230F" w:rsidRDefault="000A230F" w:rsidP="000A230F">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9E" w:rsidRDefault="003D5E9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9E" w:rsidRDefault="003D5E9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9E" w:rsidRDefault="003D5E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529"/>
    <w:multiLevelType w:val="multilevel"/>
    <w:tmpl w:val="DE96B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708BC"/>
    <w:multiLevelType w:val="multilevel"/>
    <w:tmpl w:val="73282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6597B"/>
    <w:multiLevelType w:val="multilevel"/>
    <w:tmpl w:val="F8509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12471"/>
    <w:multiLevelType w:val="multilevel"/>
    <w:tmpl w:val="8B549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A53E8"/>
    <w:multiLevelType w:val="hybridMultilevel"/>
    <w:tmpl w:val="34F88CE8"/>
    <w:lvl w:ilvl="0" w:tplc="8ACAC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1A247C"/>
    <w:multiLevelType w:val="multilevel"/>
    <w:tmpl w:val="E6E0C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927AA"/>
    <w:multiLevelType w:val="multilevel"/>
    <w:tmpl w:val="ADF62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15FB6"/>
    <w:multiLevelType w:val="multilevel"/>
    <w:tmpl w:val="104C8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54820"/>
    <w:multiLevelType w:val="multilevel"/>
    <w:tmpl w:val="6E46F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AF4EF4"/>
    <w:multiLevelType w:val="hybridMultilevel"/>
    <w:tmpl w:val="49FE00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E27DA2"/>
    <w:multiLevelType w:val="multilevel"/>
    <w:tmpl w:val="EF0A0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45FC9"/>
    <w:multiLevelType w:val="multilevel"/>
    <w:tmpl w:val="EF8EC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nsid w:val="275E6A18"/>
    <w:multiLevelType w:val="multilevel"/>
    <w:tmpl w:val="F5AA2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434248"/>
    <w:multiLevelType w:val="multilevel"/>
    <w:tmpl w:val="0B08A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F32D5E"/>
    <w:multiLevelType w:val="multilevel"/>
    <w:tmpl w:val="6C580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BF52CA"/>
    <w:multiLevelType w:val="multilevel"/>
    <w:tmpl w:val="CBD2C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944928"/>
    <w:multiLevelType w:val="multilevel"/>
    <w:tmpl w:val="A1D85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50779D"/>
    <w:multiLevelType w:val="multilevel"/>
    <w:tmpl w:val="3E8A8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3F50488"/>
    <w:multiLevelType w:val="multilevel"/>
    <w:tmpl w:val="25A0B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1A4F3B"/>
    <w:multiLevelType w:val="multilevel"/>
    <w:tmpl w:val="99665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E20623"/>
    <w:multiLevelType w:val="multilevel"/>
    <w:tmpl w:val="530C5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FD5533"/>
    <w:multiLevelType w:val="multilevel"/>
    <w:tmpl w:val="936AF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3A2172"/>
    <w:multiLevelType w:val="multilevel"/>
    <w:tmpl w:val="A1B66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771ECC"/>
    <w:multiLevelType w:val="multilevel"/>
    <w:tmpl w:val="4B7EA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B055F1"/>
    <w:multiLevelType w:val="multilevel"/>
    <w:tmpl w:val="A6885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47574D"/>
    <w:multiLevelType w:val="multilevel"/>
    <w:tmpl w:val="FC108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51448C"/>
    <w:multiLevelType w:val="hybridMultilevel"/>
    <w:tmpl w:val="6396D3E2"/>
    <w:lvl w:ilvl="0" w:tplc="8B3C22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2C34678"/>
    <w:multiLevelType w:val="multilevel"/>
    <w:tmpl w:val="53C87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3F4B7B"/>
    <w:multiLevelType w:val="hybridMultilevel"/>
    <w:tmpl w:val="1A688A30"/>
    <w:lvl w:ilvl="0" w:tplc="14241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C5A2E65"/>
    <w:multiLevelType w:val="multilevel"/>
    <w:tmpl w:val="0DE8D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8019D7"/>
    <w:multiLevelType w:val="multilevel"/>
    <w:tmpl w:val="EDA0B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5212E9"/>
    <w:multiLevelType w:val="multilevel"/>
    <w:tmpl w:val="57C47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CD7D96"/>
    <w:multiLevelType w:val="multilevel"/>
    <w:tmpl w:val="9086E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D45BD"/>
    <w:multiLevelType w:val="multilevel"/>
    <w:tmpl w:val="69D8F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C9D747C"/>
    <w:multiLevelType w:val="multilevel"/>
    <w:tmpl w:val="FC56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AF23E6"/>
    <w:multiLevelType w:val="multilevel"/>
    <w:tmpl w:val="A4469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0"/>
  </w:num>
  <w:num w:numId="3">
    <w:abstractNumId w:val="26"/>
  </w:num>
  <w:num w:numId="4">
    <w:abstractNumId w:val="31"/>
  </w:num>
  <w:num w:numId="5">
    <w:abstractNumId w:val="17"/>
  </w:num>
  <w:num w:numId="6">
    <w:abstractNumId w:val="19"/>
  </w:num>
  <w:num w:numId="7">
    <w:abstractNumId w:val="28"/>
  </w:num>
  <w:num w:numId="8">
    <w:abstractNumId w:val="23"/>
  </w:num>
  <w:num w:numId="9">
    <w:abstractNumId w:val="30"/>
  </w:num>
  <w:num w:numId="10">
    <w:abstractNumId w:val="1"/>
  </w:num>
  <w:num w:numId="11">
    <w:abstractNumId w:val="25"/>
  </w:num>
  <w:num w:numId="12">
    <w:abstractNumId w:val="6"/>
  </w:num>
  <w:num w:numId="13">
    <w:abstractNumId w:val="10"/>
  </w:num>
  <w:num w:numId="14">
    <w:abstractNumId w:val="3"/>
  </w:num>
  <w:num w:numId="15">
    <w:abstractNumId w:val="33"/>
  </w:num>
  <w:num w:numId="16">
    <w:abstractNumId w:val="14"/>
  </w:num>
  <w:num w:numId="17">
    <w:abstractNumId w:val="32"/>
  </w:num>
  <w:num w:numId="18">
    <w:abstractNumId w:val="20"/>
  </w:num>
  <w:num w:numId="19">
    <w:abstractNumId w:val="5"/>
  </w:num>
  <w:num w:numId="20">
    <w:abstractNumId w:val="2"/>
  </w:num>
  <w:num w:numId="21">
    <w:abstractNumId w:val="11"/>
  </w:num>
  <w:num w:numId="22">
    <w:abstractNumId w:val="7"/>
  </w:num>
  <w:num w:numId="23">
    <w:abstractNumId w:val="22"/>
  </w:num>
  <w:num w:numId="24">
    <w:abstractNumId w:val="13"/>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27"/>
  </w:num>
  <w:num w:numId="36">
    <w:abstractNumId w:val="2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230F"/>
    <w:rsid w:val="000A230F"/>
    <w:rsid w:val="003D5E9E"/>
    <w:rsid w:val="004C447F"/>
    <w:rsid w:val="005011AD"/>
    <w:rsid w:val="00502B7D"/>
    <w:rsid w:val="006E70FC"/>
    <w:rsid w:val="0071512E"/>
    <w:rsid w:val="007A2380"/>
    <w:rsid w:val="008F6604"/>
    <w:rsid w:val="00A97DD4"/>
    <w:rsid w:val="00AF4274"/>
    <w:rsid w:val="00B4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5C1F5-74F9-441F-AAF2-C815B384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30F"/>
    <w:pPr>
      <w:spacing w:after="160" w:line="259" w:lineRule="auto"/>
    </w:pPr>
    <w:rPr>
      <w:rFonts w:ascii="Times New Roman" w:eastAsiaTheme="minorEastAsia" w:hAnsi="Times New Roman"/>
      <w:sz w:val="28"/>
      <w:lang w:eastAsia="ru-RU"/>
    </w:rPr>
  </w:style>
  <w:style w:type="paragraph" w:styleId="1">
    <w:name w:val="heading 1"/>
    <w:basedOn w:val="a"/>
    <w:next w:val="a"/>
    <w:link w:val="10"/>
    <w:uiPriority w:val="9"/>
    <w:qFormat/>
    <w:rsid w:val="000A230F"/>
    <w:pPr>
      <w:keepNext/>
      <w:keepLines/>
      <w:spacing w:before="480" w:after="200" w:line="276" w:lineRule="auto"/>
      <w:outlineLvl w:val="0"/>
    </w:pPr>
    <w:rPr>
      <w:rFonts w:asciiTheme="majorHAnsi" w:eastAsiaTheme="majorEastAsia" w:hAnsiTheme="majorHAnsi" w:cstheme="majorBidi"/>
      <w:b/>
      <w:bCs/>
      <w:color w:val="365F91" w:themeColor="accent1" w:themeShade="BF"/>
      <w:szCs w:val="28"/>
      <w:lang w:val="en-US" w:eastAsia="en-US"/>
    </w:rPr>
  </w:style>
  <w:style w:type="paragraph" w:styleId="2">
    <w:name w:val="heading 2"/>
    <w:basedOn w:val="a"/>
    <w:next w:val="a"/>
    <w:link w:val="20"/>
    <w:uiPriority w:val="9"/>
    <w:unhideWhenUsed/>
    <w:qFormat/>
    <w:rsid w:val="000A230F"/>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0A230F"/>
    <w:pPr>
      <w:keepNext/>
      <w:keepLines/>
      <w:spacing w:before="200" w:after="200" w:line="276" w:lineRule="auto"/>
      <w:outlineLvl w:val="2"/>
    </w:pPr>
    <w:rPr>
      <w:rFonts w:asciiTheme="majorHAnsi" w:eastAsiaTheme="majorEastAsia" w:hAnsiTheme="majorHAnsi" w:cstheme="majorBidi"/>
      <w:b/>
      <w:bCs/>
      <w:color w:val="4F81BD" w:themeColor="accent1"/>
      <w:sz w:val="22"/>
      <w:lang w:val="en-US" w:eastAsia="en-US"/>
    </w:rPr>
  </w:style>
  <w:style w:type="paragraph" w:styleId="4">
    <w:name w:val="heading 4"/>
    <w:basedOn w:val="a"/>
    <w:next w:val="a"/>
    <w:link w:val="40"/>
    <w:uiPriority w:val="9"/>
    <w:unhideWhenUsed/>
    <w:qFormat/>
    <w:rsid w:val="000A230F"/>
    <w:pPr>
      <w:keepNext/>
      <w:keepLines/>
      <w:spacing w:after="0"/>
      <w:outlineLvl w:val="3"/>
    </w:pPr>
    <w:rPr>
      <w:rFonts w:eastAsiaTheme="majorEastAsia"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30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A230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A230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A230F"/>
    <w:rPr>
      <w:rFonts w:ascii="Times New Roman" w:eastAsiaTheme="majorEastAsia" w:hAnsi="Times New Roman" w:cstheme="majorBidi"/>
      <w:b/>
      <w:iCs/>
      <w:sz w:val="28"/>
      <w:lang w:eastAsia="ru-RU"/>
    </w:rPr>
  </w:style>
  <w:style w:type="paragraph" w:styleId="a3">
    <w:name w:val="List Paragraph"/>
    <w:basedOn w:val="a"/>
    <w:link w:val="a4"/>
    <w:uiPriority w:val="34"/>
    <w:qFormat/>
    <w:rsid w:val="000A230F"/>
    <w:pPr>
      <w:ind w:left="720"/>
      <w:contextualSpacing/>
    </w:pPr>
    <w:rPr>
      <w:rFonts w:eastAsiaTheme="minorHAnsi"/>
      <w:lang w:eastAsia="en-US"/>
    </w:rPr>
  </w:style>
  <w:style w:type="character" w:customStyle="1" w:styleId="a4">
    <w:name w:val="Абзац списка Знак"/>
    <w:link w:val="a3"/>
    <w:uiPriority w:val="34"/>
    <w:qFormat/>
    <w:rsid w:val="000A230F"/>
    <w:rPr>
      <w:rFonts w:ascii="Times New Roman" w:hAnsi="Times New Roman"/>
      <w:sz w:val="28"/>
    </w:rPr>
  </w:style>
  <w:style w:type="character" w:styleId="a5">
    <w:name w:val="footnote reference"/>
    <w:uiPriority w:val="99"/>
    <w:rsid w:val="000A230F"/>
    <w:rPr>
      <w:vertAlign w:val="superscript"/>
    </w:rPr>
  </w:style>
  <w:style w:type="paragraph" w:styleId="a6">
    <w:name w:val="footnote text"/>
    <w:basedOn w:val="a"/>
    <w:link w:val="a7"/>
    <w:uiPriority w:val="99"/>
    <w:rsid w:val="000A230F"/>
    <w:pPr>
      <w:spacing w:after="0" w:line="240" w:lineRule="auto"/>
    </w:pPr>
    <w:rPr>
      <w:rFonts w:eastAsia="Times New Roman" w:cs="Times New Roman"/>
      <w:sz w:val="20"/>
      <w:szCs w:val="20"/>
    </w:rPr>
  </w:style>
  <w:style w:type="character" w:customStyle="1" w:styleId="a7">
    <w:name w:val="Текст сноски Знак"/>
    <w:basedOn w:val="a0"/>
    <w:link w:val="a6"/>
    <w:uiPriority w:val="99"/>
    <w:rsid w:val="000A230F"/>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0A230F"/>
    <w:pPr>
      <w:tabs>
        <w:tab w:val="center" w:pos="4680"/>
        <w:tab w:val="right" w:pos="9360"/>
      </w:tabs>
      <w:spacing w:after="200" w:line="276" w:lineRule="auto"/>
    </w:pPr>
    <w:rPr>
      <w:rFonts w:asciiTheme="minorHAnsi" w:eastAsiaTheme="minorHAnsi" w:hAnsiTheme="minorHAnsi"/>
      <w:sz w:val="22"/>
      <w:lang w:val="en-US" w:eastAsia="en-US"/>
    </w:rPr>
  </w:style>
  <w:style w:type="character" w:customStyle="1" w:styleId="a9">
    <w:name w:val="Верхний колонтитул Знак"/>
    <w:basedOn w:val="a0"/>
    <w:link w:val="a8"/>
    <w:uiPriority w:val="99"/>
    <w:rsid w:val="000A230F"/>
    <w:rPr>
      <w:lang w:val="en-US"/>
    </w:rPr>
  </w:style>
  <w:style w:type="paragraph" w:styleId="aa">
    <w:name w:val="Normal Indent"/>
    <w:basedOn w:val="a"/>
    <w:uiPriority w:val="99"/>
    <w:unhideWhenUsed/>
    <w:rsid w:val="000A230F"/>
    <w:pPr>
      <w:spacing w:after="200" w:line="276" w:lineRule="auto"/>
      <w:ind w:left="720"/>
    </w:pPr>
    <w:rPr>
      <w:rFonts w:asciiTheme="minorHAnsi" w:eastAsiaTheme="minorHAnsi" w:hAnsiTheme="minorHAnsi"/>
      <w:sz w:val="22"/>
      <w:lang w:val="en-US" w:eastAsia="en-US"/>
    </w:rPr>
  </w:style>
  <w:style w:type="paragraph" w:styleId="ab">
    <w:name w:val="Subtitle"/>
    <w:basedOn w:val="a"/>
    <w:next w:val="a"/>
    <w:link w:val="ac"/>
    <w:uiPriority w:val="11"/>
    <w:qFormat/>
    <w:rsid w:val="000A230F"/>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c">
    <w:name w:val="Подзаголовок Знак"/>
    <w:basedOn w:val="a0"/>
    <w:link w:val="ab"/>
    <w:uiPriority w:val="11"/>
    <w:rsid w:val="000A230F"/>
    <w:rPr>
      <w:rFonts w:asciiTheme="majorHAnsi" w:eastAsiaTheme="majorEastAsia" w:hAnsiTheme="majorHAnsi" w:cstheme="majorBidi"/>
      <w:i/>
      <w:iCs/>
      <w:color w:val="4F81BD" w:themeColor="accent1"/>
      <w:spacing w:val="15"/>
      <w:sz w:val="24"/>
      <w:szCs w:val="24"/>
      <w:lang w:val="en-US"/>
    </w:rPr>
  </w:style>
  <w:style w:type="paragraph" w:styleId="ad">
    <w:name w:val="Title"/>
    <w:basedOn w:val="a"/>
    <w:next w:val="a"/>
    <w:link w:val="ae"/>
    <w:uiPriority w:val="10"/>
    <w:qFormat/>
    <w:rsid w:val="000A230F"/>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e">
    <w:name w:val="Название Знак"/>
    <w:basedOn w:val="a0"/>
    <w:link w:val="ad"/>
    <w:uiPriority w:val="10"/>
    <w:rsid w:val="000A230F"/>
    <w:rPr>
      <w:rFonts w:asciiTheme="majorHAnsi" w:eastAsiaTheme="majorEastAsia" w:hAnsiTheme="majorHAnsi" w:cstheme="majorBidi"/>
      <w:color w:val="17365D" w:themeColor="text2" w:themeShade="BF"/>
      <w:spacing w:val="5"/>
      <w:kern w:val="28"/>
      <w:sz w:val="52"/>
      <w:szCs w:val="52"/>
      <w:lang w:val="en-US"/>
    </w:rPr>
  </w:style>
  <w:style w:type="character" w:styleId="af">
    <w:name w:val="Emphasis"/>
    <w:basedOn w:val="a0"/>
    <w:uiPriority w:val="20"/>
    <w:qFormat/>
    <w:rsid w:val="000A230F"/>
    <w:rPr>
      <w:i/>
      <w:iCs/>
    </w:rPr>
  </w:style>
  <w:style w:type="character" w:styleId="af0">
    <w:name w:val="Hyperlink"/>
    <w:basedOn w:val="a0"/>
    <w:uiPriority w:val="99"/>
    <w:unhideWhenUsed/>
    <w:rsid w:val="000A230F"/>
    <w:rPr>
      <w:color w:val="0000FF" w:themeColor="hyperlink"/>
      <w:u w:val="single"/>
    </w:rPr>
  </w:style>
  <w:style w:type="paragraph" w:styleId="af1">
    <w:name w:val="Normal (Web)"/>
    <w:basedOn w:val="a"/>
    <w:uiPriority w:val="99"/>
    <w:unhideWhenUsed/>
    <w:rsid w:val="000A230F"/>
    <w:pPr>
      <w:spacing w:before="100" w:beforeAutospacing="1" w:after="100" w:afterAutospacing="1" w:line="240" w:lineRule="auto"/>
    </w:pPr>
    <w:rPr>
      <w:rFonts w:eastAsia="Times New Roman" w:cs="Times New Roman"/>
      <w:sz w:val="24"/>
      <w:szCs w:val="24"/>
    </w:rPr>
  </w:style>
  <w:style w:type="paragraph" w:customStyle="1" w:styleId="c4">
    <w:name w:val="c4"/>
    <w:basedOn w:val="a"/>
    <w:rsid w:val="000A230F"/>
    <w:pPr>
      <w:spacing w:before="100" w:beforeAutospacing="1" w:after="100" w:afterAutospacing="1" w:line="240" w:lineRule="auto"/>
    </w:pPr>
    <w:rPr>
      <w:rFonts w:eastAsia="Times New Roman" w:cs="Times New Roman"/>
      <w:sz w:val="24"/>
      <w:szCs w:val="24"/>
    </w:rPr>
  </w:style>
  <w:style w:type="character" w:customStyle="1" w:styleId="c2">
    <w:name w:val="c2"/>
    <w:basedOn w:val="a0"/>
    <w:rsid w:val="000A230F"/>
  </w:style>
  <w:style w:type="character" w:customStyle="1" w:styleId="c3">
    <w:name w:val="c3"/>
    <w:basedOn w:val="a0"/>
    <w:rsid w:val="000A230F"/>
  </w:style>
  <w:style w:type="paragraph" w:customStyle="1" w:styleId="c1">
    <w:name w:val="c1"/>
    <w:basedOn w:val="a"/>
    <w:rsid w:val="000A230F"/>
    <w:pPr>
      <w:spacing w:before="100" w:beforeAutospacing="1" w:after="100" w:afterAutospacing="1" w:line="240" w:lineRule="auto"/>
    </w:pPr>
    <w:rPr>
      <w:rFonts w:eastAsia="Times New Roman" w:cs="Times New Roman"/>
      <w:sz w:val="24"/>
      <w:szCs w:val="24"/>
    </w:rPr>
  </w:style>
  <w:style w:type="character" w:customStyle="1" w:styleId="c5">
    <w:name w:val="c5"/>
    <w:basedOn w:val="a0"/>
    <w:rsid w:val="000A230F"/>
  </w:style>
  <w:style w:type="character" w:customStyle="1" w:styleId="c9">
    <w:name w:val="c9"/>
    <w:basedOn w:val="a0"/>
    <w:rsid w:val="000A230F"/>
  </w:style>
  <w:style w:type="character" w:customStyle="1" w:styleId="c0">
    <w:name w:val="c0"/>
    <w:basedOn w:val="a0"/>
    <w:rsid w:val="000A230F"/>
  </w:style>
  <w:style w:type="character" w:customStyle="1" w:styleId="c8">
    <w:name w:val="c8"/>
    <w:basedOn w:val="a0"/>
    <w:rsid w:val="000A230F"/>
  </w:style>
  <w:style w:type="character" w:customStyle="1" w:styleId="c7">
    <w:name w:val="c7"/>
    <w:basedOn w:val="a0"/>
    <w:rsid w:val="000A230F"/>
  </w:style>
  <w:style w:type="character" w:customStyle="1" w:styleId="c10">
    <w:name w:val="c10"/>
    <w:basedOn w:val="a0"/>
    <w:rsid w:val="000A230F"/>
  </w:style>
  <w:style w:type="character" w:customStyle="1" w:styleId="c21">
    <w:name w:val="c21"/>
    <w:basedOn w:val="a0"/>
    <w:rsid w:val="000A230F"/>
  </w:style>
  <w:style w:type="paragraph" w:customStyle="1" w:styleId="c11">
    <w:name w:val="c11"/>
    <w:basedOn w:val="a"/>
    <w:rsid w:val="000A230F"/>
    <w:pPr>
      <w:spacing w:before="100" w:beforeAutospacing="1" w:after="100" w:afterAutospacing="1" w:line="240" w:lineRule="auto"/>
    </w:pPr>
    <w:rPr>
      <w:rFonts w:eastAsia="Times New Roman" w:cs="Times New Roman"/>
      <w:sz w:val="24"/>
      <w:szCs w:val="24"/>
    </w:rPr>
  </w:style>
  <w:style w:type="character" w:customStyle="1" w:styleId="c6">
    <w:name w:val="c6"/>
    <w:basedOn w:val="a0"/>
    <w:rsid w:val="000A230F"/>
  </w:style>
  <w:style w:type="paragraph" w:styleId="af2">
    <w:name w:val="footer"/>
    <w:basedOn w:val="a"/>
    <w:link w:val="af3"/>
    <w:uiPriority w:val="99"/>
    <w:unhideWhenUsed/>
    <w:rsid w:val="000A230F"/>
    <w:pPr>
      <w:tabs>
        <w:tab w:val="center" w:pos="4677"/>
        <w:tab w:val="right" w:pos="9355"/>
      </w:tabs>
      <w:spacing w:after="0" w:line="240" w:lineRule="auto"/>
    </w:pPr>
    <w:rPr>
      <w:rFonts w:asciiTheme="minorHAnsi" w:eastAsiaTheme="minorHAnsi" w:hAnsiTheme="minorHAnsi"/>
      <w:sz w:val="22"/>
      <w:lang w:val="en-US" w:eastAsia="en-US"/>
    </w:rPr>
  </w:style>
  <w:style w:type="character" w:customStyle="1" w:styleId="af3">
    <w:name w:val="Нижний колонтитул Знак"/>
    <w:basedOn w:val="a0"/>
    <w:link w:val="af2"/>
    <w:uiPriority w:val="99"/>
    <w:rsid w:val="000A230F"/>
    <w:rPr>
      <w:lang w:val="en-US"/>
    </w:rPr>
  </w:style>
  <w:style w:type="paragraph" w:styleId="af4">
    <w:name w:val="Body Text"/>
    <w:basedOn w:val="a"/>
    <w:link w:val="af5"/>
    <w:rsid w:val="000A230F"/>
    <w:pPr>
      <w:widowControl w:val="0"/>
      <w:suppressAutoHyphens/>
      <w:spacing w:after="120" w:line="240" w:lineRule="auto"/>
    </w:pPr>
    <w:rPr>
      <w:rFonts w:eastAsia="Andale Sans UI" w:cs="Times New Roman"/>
      <w:kern w:val="1"/>
      <w:sz w:val="24"/>
      <w:szCs w:val="24"/>
      <w:lang w:val="en-US" w:eastAsia="en-US"/>
    </w:rPr>
  </w:style>
  <w:style w:type="character" w:customStyle="1" w:styleId="af5">
    <w:name w:val="Основной текст Знак"/>
    <w:basedOn w:val="a0"/>
    <w:link w:val="af4"/>
    <w:rsid w:val="000A230F"/>
    <w:rPr>
      <w:rFonts w:ascii="Times New Roman" w:eastAsia="Andale Sans UI" w:hAnsi="Times New Roman" w:cs="Times New Roman"/>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m.edsoo.ru/7f41727e" TargetMode="External"/><Relationship Id="rId26" Type="http://schemas.openxmlformats.org/officeDocument/2006/relationships/hyperlink" Target="https://m.edsoo.ru/7f41727e" TargetMode="External"/><Relationship Id="rId39" Type="http://schemas.openxmlformats.org/officeDocument/2006/relationships/hyperlink" Target="https://m.edsoo.ru/7f41727e" TargetMode="External"/><Relationship Id="rId21" Type="http://schemas.openxmlformats.org/officeDocument/2006/relationships/hyperlink" Target="https://m.edsoo.ru/7f41727e" TargetMode="External"/><Relationship Id="rId34" Type="http://schemas.openxmlformats.org/officeDocument/2006/relationships/hyperlink" Target="https://m.edsoo.ru/7f41727e" TargetMode="External"/><Relationship Id="rId42" Type="http://schemas.openxmlformats.org/officeDocument/2006/relationships/hyperlink" Target="https://m.edsoo.ru/7f41727e" TargetMode="External"/><Relationship Id="rId47"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63" Type="http://schemas.openxmlformats.org/officeDocument/2006/relationships/hyperlink" Target="https://m.edsoo.ru/7f4196b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727e" TargetMode="External"/><Relationship Id="rId29" Type="http://schemas.openxmlformats.org/officeDocument/2006/relationships/hyperlink" Target="https://m.edsoo.ru/7f4172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edsoo.ru/7f41727e" TargetMode="External"/><Relationship Id="rId32" Type="http://schemas.openxmlformats.org/officeDocument/2006/relationships/hyperlink" Target="https://m.edsoo.ru/7f41727e" TargetMode="External"/><Relationship Id="rId37" Type="http://schemas.openxmlformats.org/officeDocument/2006/relationships/hyperlink" Target="https://m.edsoo.ru/7f41727e" TargetMode="External"/><Relationship Id="rId40" Type="http://schemas.openxmlformats.org/officeDocument/2006/relationships/hyperlink" Target="https://m.edsoo.ru/7f41727e" TargetMode="External"/><Relationship Id="rId45" Type="http://schemas.openxmlformats.org/officeDocument/2006/relationships/hyperlink" Target="https://m.edsoo.ru/7f4196be" TargetMode="External"/><Relationship Id="rId53" Type="http://schemas.openxmlformats.org/officeDocument/2006/relationships/hyperlink" Target="https://m.edsoo.ru/7f4196be" TargetMode="External"/><Relationship Id="rId58" Type="http://schemas.openxmlformats.org/officeDocument/2006/relationships/hyperlink" Target="https://m.edsoo.ru/7f4196b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27e" TargetMode="External"/><Relationship Id="rId23" Type="http://schemas.openxmlformats.org/officeDocument/2006/relationships/hyperlink" Target="https://m.edsoo.ru/7f41727e" TargetMode="External"/><Relationship Id="rId28" Type="http://schemas.openxmlformats.org/officeDocument/2006/relationships/hyperlink" Target="https://m.edsoo.ru/7f41727e" TargetMode="External"/><Relationship Id="rId36" Type="http://schemas.openxmlformats.org/officeDocument/2006/relationships/hyperlink" Target="https://m.edsoo.ru/7f41727e" TargetMode="External"/><Relationship Id="rId49" Type="http://schemas.openxmlformats.org/officeDocument/2006/relationships/hyperlink" Target="https://m.edsoo.ru/7f4196be" TargetMode="External"/><Relationship Id="rId57" Type="http://schemas.openxmlformats.org/officeDocument/2006/relationships/hyperlink" Target="https://m.edsoo.ru/7f4196be" TargetMode="External"/><Relationship Id="rId61" Type="http://schemas.openxmlformats.org/officeDocument/2006/relationships/hyperlink" Target="https://m.edsoo.ru/7f4196be" TargetMode="External"/><Relationship Id="rId10" Type="http://schemas.openxmlformats.org/officeDocument/2006/relationships/header" Target="header2.xml"/><Relationship Id="rId19" Type="http://schemas.openxmlformats.org/officeDocument/2006/relationships/hyperlink" Target="https://m.edsoo.ru/7f41727e" TargetMode="External"/><Relationship Id="rId31" Type="http://schemas.openxmlformats.org/officeDocument/2006/relationships/hyperlink" Target="https://m.edsoo.ru/7f41727e" TargetMode="External"/><Relationship Id="rId44" Type="http://schemas.openxmlformats.org/officeDocument/2006/relationships/hyperlink" Target="https://m.edsoo.ru/7f4196be" TargetMode="External"/><Relationship Id="rId52" Type="http://schemas.openxmlformats.org/officeDocument/2006/relationships/hyperlink" Target="https://m.edsoo.ru/7f4196be" TargetMode="External"/><Relationship Id="rId60" Type="http://schemas.openxmlformats.org/officeDocument/2006/relationships/hyperlink" Target="https://m.edsoo.ru/7f4196be" TargetMode="External"/><Relationship Id="rId65"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m.edsoo.ru/7f41727e" TargetMode="External"/><Relationship Id="rId27" Type="http://schemas.openxmlformats.org/officeDocument/2006/relationships/hyperlink" Target="https://m.edsoo.ru/7f41727e" TargetMode="External"/><Relationship Id="rId30" Type="http://schemas.openxmlformats.org/officeDocument/2006/relationships/hyperlink" Target="https://m.edsoo.ru/7f41727e" TargetMode="External"/><Relationship Id="rId35" Type="http://schemas.openxmlformats.org/officeDocument/2006/relationships/hyperlink" Target="https://m.edsoo.ru/7f41727e"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56" Type="http://schemas.openxmlformats.org/officeDocument/2006/relationships/hyperlink" Target="https://m.edsoo.ru/7f4196be" TargetMode="External"/><Relationship Id="rId64" Type="http://schemas.openxmlformats.org/officeDocument/2006/relationships/hyperlink" Target="https://m.edsoo.ru/7f4196be" TargetMode="External"/><Relationship Id="rId8" Type="http://schemas.openxmlformats.org/officeDocument/2006/relationships/image" Target="media/image1.jpeg"/><Relationship Id="rId51" Type="http://schemas.openxmlformats.org/officeDocument/2006/relationships/hyperlink" Target="https://m.edsoo.ru/7f4196b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m.edsoo.ru/7f41727e" TargetMode="External"/><Relationship Id="rId25" Type="http://schemas.openxmlformats.org/officeDocument/2006/relationships/hyperlink" Target="https://m.edsoo.ru/7f41727e" TargetMode="External"/><Relationship Id="rId33" Type="http://schemas.openxmlformats.org/officeDocument/2006/relationships/hyperlink" Target="https://m.edsoo.ru/7f41727e" TargetMode="External"/><Relationship Id="rId38" Type="http://schemas.openxmlformats.org/officeDocument/2006/relationships/hyperlink" Target="https://m.edsoo.ru/7f41727e" TargetMode="External"/><Relationship Id="rId46" Type="http://schemas.openxmlformats.org/officeDocument/2006/relationships/hyperlink" Target="https://m.edsoo.ru/7f4196be" TargetMode="External"/><Relationship Id="rId59" Type="http://schemas.openxmlformats.org/officeDocument/2006/relationships/hyperlink" Target="https://m.edsoo.ru/7f4196be" TargetMode="External"/><Relationship Id="rId67" Type="http://schemas.openxmlformats.org/officeDocument/2006/relationships/theme" Target="theme/theme1.xml"/><Relationship Id="rId20" Type="http://schemas.openxmlformats.org/officeDocument/2006/relationships/hyperlink" Target="https://m.edsoo.ru/7f41727e" TargetMode="External"/><Relationship Id="rId41" Type="http://schemas.openxmlformats.org/officeDocument/2006/relationships/hyperlink" Target="https://m.edsoo.ru/7f41727e" TargetMode="External"/><Relationship Id="rId54" Type="http://schemas.openxmlformats.org/officeDocument/2006/relationships/hyperlink" Target="https://m.edsoo.ru/7f4196be" TargetMode="External"/><Relationship Id="rId62" Type="http://schemas.openxmlformats.org/officeDocument/2006/relationships/hyperlink" Target="https://m.edsoo.ru/7f419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F3B1-A0DA-41B0-A47B-F7C1E3D4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11273</Words>
  <Characters>64257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MSI</cp:lastModifiedBy>
  <cp:revision>5</cp:revision>
  <dcterms:created xsi:type="dcterms:W3CDTF">2025-01-14T08:17:00Z</dcterms:created>
  <dcterms:modified xsi:type="dcterms:W3CDTF">2025-01-15T02:16:00Z</dcterms:modified>
</cp:coreProperties>
</file>